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83B93" w:rsidTr="00362B3C">
        <w:tc>
          <w:tcPr>
            <w:tcW w:w="9426" w:type="dxa"/>
            <w:gridSpan w:val="2"/>
            <w:tcBorders>
              <w:bottom w:val="nil"/>
            </w:tcBorders>
          </w:tcPr>
          <w:p w:rsidR="00A83B93" w:rsidRDefault="00A83B93" w:rsidP="007F576C">
            <w:pPr>
              <w:jc w:val="center"/>
              <w:rPr>
                <w:sz w:val="28"/>
              </w:rPr>
            </w:pPr>
            <w:r>
              <w:rPr>
                <w:sz w:val="28"/>
              </w:rPr>
              <w:t>Základní škola a Mateřská škola</w:t>
            </w:r>
            <w:r w:rsidR="00EB216C">
              <w:rPr>
                <w:sz w:val="28"/>
              </w:rPr>
              <w:t xml:space="preserve"> </w:t>
            </w:r>
            <w:r>
              <w:rPr>
                <w:sz w:val="28"/>
              </w:rPr>
              <w:t>Vlkoš, příspěvková organizace</w:t>
            </w:r>
          </w:p>
          <w:p w:rsidR="00A83B93" w:rsidRDefault="00A83B93" w:rsidP="007F576C">
            <w:pPr>
              <w:jc w:val="center"/>
            </w:pPr>
            <w:r>
              <w:t xml:space="preserve">se sídlem  </w:t>
            </w:r>
          </w:p>
          <w:p w:rsidR="00A83B93" w:rsidRDefault="00A83B93" w:rsidP="007F576C">
            <w:pPr>
              <w:jc w:val="center"/>
              <w:rPr>
                <w:sz w:val="28"/>
              </w:rPr>
            </w:pPr>
            <w:r>
              <w:rPr>
                <w:sz w:val="28"/>
              </w:rPr>
              <w:t>Náves 43, Vlkoš</w:t>
            </w:r>
          </w:p>
        </w:tc>
      </w:tr>
      <w:tr w:rsidR="00A83B93" w:rsidTr="00362B3C">
        <w:trPr>
          <w:cantSplit/>
        </w:trPr>
        <w:tc>
          <w:tcPr>
            <w:tcW w:w="9426" w:type="dxa"/>
            <w:gridSpan w:val="2"/>
          </w:tcPr>
          <w:p w:rsidR="00A83B93" w:rsidRDefault="00A83B93" w:rsidP="007F576C">
            <w:pPr>
              <w:spacing w:before="120" w:line="240" w:lineRule="atLeast"/>
              <w:jc w:val="center"/>
              <w:rPr>
                <w:color w:val="800080"/>
                <w:sz w:val="28"/>
              </w:rPr>
            </w:pPr>
            <w:r>
              <w:rPr>
                <w:b/>
                <w:color w:val="800080"/>
                <w:sz w:val="48"/>
              </w:rPr>
              <w:t>ORGANIZAČNÍ  ŘÁD  ŠKOLY</w:t>
            </w:r>
          </w:p>
        </w:tc>
      </w:tr>
      <w:tr w:rsidR="00A83B93" w:rsidTr="00362B3C">
        <w:trPr>
          <w:cantSplit/>
        </w:trPr>
        <w:tc>
          <w:tcPr>
            <w:tcW w:w="9426" w:type="dxa"/>
            <w:gridSpan w:val="2"/>
          </w:tcPr>
          <w:p w:rsidR="00A83B93" w:rsidRDefault="00A83B93" w:rsidP="007F576C">
            <w:pPr>
              <w:spacing w:before="120" w:line="240" w:lineRule="atLeast"/>
              <w:jc w:val="center"/>
              <w:rPr>
                <w:color w:val="800080"/>
                <w:sz w:val="28"/>
              </w:rPr>
            </w:pPr>
            <w:r>
              <w:rPr>
                <w:b/>
                <w:caps/>
                <w:color w:val="800080"/>
                <w:sz w:val="40"/>
              </w:rPr>
              <w:t>ŠKOLNÍ ŘÁD</w:t>
            </w:r>
          </w:p>
        </w:tc>
      </w:tr>
      <w:tr w:rsidR="00A83B93" w:rsidTr="00362B3C">
        <w:tc>
          <w:tcPr>
            <w:tcW w:w="4465" w:type="dxa"/>
          </w:tcPr>
          <w:p w:rsidR="00A83B93" w:rsidRDefault="00A83B93" w:rsidP="007F576C">
            <w:pPr>
              <w:spacing w:before="120" w:line="240" w:lineRule="atLeast"/>
              <w:rPr>
                <w:color w:val="800080"/>
                <w:sz w:val="28"/>
              </w:rPr>
            </w:pPr>
          </w:p>
        </w:tc>
        <w:tc>
          <w:tcPr>
            <w:tcW w:w="4961" w:type="dxa"/>
          </w:tcPr>
          <w:p w:rsidR="00A83B93" w:rsidRDefault="00A83B93" w:rsidP="007F576C">
            <w:pPr>
              <w:spacing w:before="120" w:line="240" w:lineRule="atLeast"/>
              <w:rPr>
                <w:b/>
                <w:color w:val="800080"/>
                <w:sz w:val="28"/>
              </w:rPr>
            </w:pPr>
          </w:p>
        </w:tc>
      </w:tr>
      <w:tr w:rsidR="00A83B93" w:rsidTr="00362B3C">
        <w:tc>
          <w:tcPr>
            <w:tcW w:w="4465" w:type="dxa"/>
          </w:tcPr>
          <w:p w:rsidR="00A83B93" w:rsidRDefault="00A83B93" w:rsidP="007F576C">
            <w:pPr>
              <w:spacing w:before="120" w:line="240" w:lineRule="atLeast"/>
              <w:rPr>
                <w:sz w:val="28"/>
              </w:rPr>
            </w:pPr>
            <w:r>
              <w:rPr>
                <w:sz w:val="28"/>
              </w:rPr>
              <w:t>Vypracoval</w:t>
            </w:r>
            <w:r w:rsidR="000C6E62">
              <w:rPr>
                <w:sz w:val="28"/>
              </w:rPr>
              <w:t>a</w:t>
            </w:r>
            <w:r>
              <w:rPr>
                <w:sz w:val="28"/>
              </w:rPr>
              <w:t>:</w:t>
            </w:r>
          </w:p>
        </w:tc>
        <w:tc>
          <w:tcPr>
            <w:tcW w:w="4961" w:type="dxa"/>
          </w:tcPr>
          <w:p w:rsidR="00A83B93" w:rsidRDefault="00F112F3" w:rsidP="007F576C">
            <w:pPr>
              <w:pStyle w:val="DefinitionTerm"/>
              <w:widowControl/>
              <w:spacing w:before="120" w:line="240" w:lineRule="atLeast"/>
              <w:jc w:val="right"/>
              <w:rPr>
                <w:sz w:val="28"/>
              </w:rPr>
            </w:pPr>
            <w:r>
              <w:rPr>
                <w:sz w:val="28"/>
              </w:rPr>
              <w:t>Mgr. Marie Uhlířová</w:t>
            </w:r>
            <w:r w:rsidR="00A83B93">
              <w:rPr>
                <w:sz w:val="28"/>
              </w:rPr>
              <w:t xml:space="preserve">, ředitelka školy </w:t>
            </w:r>
          </w:p>
        </w:tc>
      </w:tr>
      <w:tr w:rsidR="00A83B93" w:rsidTr="00362B3C">
        <w:tc>
          <w:tcPr>
            <w:tcW w:w="4465" w:type="dxa"/>
          </w:tcPr>
          <w:p w:rsidR="00A83B93" w:rsidRDefault="00A83B93" w:rsidP="007F576C">
            <w:pPr>
              <w:spacing w:before="120" w:line="240" w:lineRule="atLeast"/>
              <w:rPr>
                <w:sz w:val="28"/>
              </w:rPr>
            </w:pPr>
            <w:r>
              <w:rPr>
                <w:sz w:val="28"/>
              </w:rPr>
              <w:t>Pedagogická rada projednala dne</w:t>
            </w:r>
          </w:p>
        </w:tc>
        <w:tc>
          <w:tcPr>
            <w:tcW w:w="4961" w:type="dxa"/>
          </w:tcPr>
          <w:p w:rsidR="00A83B93" w:rsidRDefault="001B0482" w:rsidP="00362B3C">
            <w:pPr>
              <w:spacing w:before="120" w:line="240" w:lineRule="atLeast"/>
              <w:rPr>
                <w:sz w:val="28"/>
              </w:rPr>
            </w:pPr>
            <w:r>
              <w:rPr>
                <w:sz w:val="28"/>
              </w:rPr>
              <w:t xml:space="preserve">      </w:t>
            </w:r>
            <w:r w:rsidR="000C6E62">
              <w:rPr>
                <w:sz w:val="28"/>
              </w:rPr>
              <w:t xml:space="preserve">    27</w:t>
            </w:r>
            <w:r w:rsidR="00F112F3">
              <w:rPr>
                <w:sz w:val="28"/>
              </w:rPr>
              <w:t>.</w:t>
            </w:r>
            <w:r w:rsidR="00A04C48">
              <w:rPr>
                <w:sz w:val="28"/>
              </w:rPr>
              <w:t xml:space="preserve"> </w:t>
            </w:r>
            <w:r w:rsidR="00F112F3">
              <w:rPr>
                <w:sz w:val="28"/>
              </w:rPr>
              <w:t>8</w:t>
            </w:r>
            <w:r w:rsidR="00362B3C">
              <w:rPr>
                <w:sz w:val="28"/>
              </w:rPr>
              <w:t>.</w:t>
            </w:r>
            <w:r w:rsidR="000C6E62">
              <w:rPr>
                <w:sz w:val="28"/>
              </w:rPr>
              <w:t xml:space="preserve"> 2020</w:t>
            </w:r>
          </w:p>
        </w:tc>
      </w:tr>
      <w:tr w:rsidR="00A83B93" w:rsidTr="00362B3C">
        <w:tc>
          <w:tcPr>
            <w:tcW w:w="4465" w:type="dxa"/>
          </w:tcPr>
          <w:p w:rsidR="00A83B93" w:rsidRDefault="00A83B93" w:rsidP="007F576C">
            <w:pPr>
              <w:spacing w:before="120" w:line="240" w:lineRule="atLeast"/>
              <w:rPr>
                <w:sz w:val="28"/>
              </w:rPr>
            </w:pPr>
            <w:r>
              <w:rPr>
                <w:sz w:val="28"/>
              </w:rPr>
              <w:t>Směrnice nabývá platnosti ode dne:</w:t>
            </w:r>
          </w:p>
        </w:tc>
        <w:tc>
          <w:tcPr>
            <w:tcW w:w="4961" w:type="dxa"/>
          </w:tcPr>
          <w:p w:rsidR="00A83B93" w:rsidRDefault="00A04C48" w:rsidP="00196002">
            <w:pPr>
              <w:spacing w:before="120" w:line="240" w:lineRule="atLeast"/>
              <w:rPr>
                <w:sz w:val="28"/>
              </w:rPr>
            </w:pPr>
            <w:r>
              <w:rPr>
                <w:sz w:val="28"/>
              </w:rPr>
              <w:t xml:space="preserve">          1. </w:t>
            </w:r>
            <w:r w:rsidR="000C6E62">
              <w:rPr>
                <w:sz w:val="28"/>
              </w:rPr>
              <w:t>9. 2020</w:t>
            </w:r>
          </w:p>
        </w:tc>
      </w:tr>
      <w:tr w:rsidR="00A83B93" w:rsidTr="00362B3C">
        <w:tc>
          <w:tcPr>
            <w:tcW w:w="4465" w:type="dxa"/>
          </w:tcPr>
          <w:p w:rsidR="00A83B93" w:rsidRDefault="00A83B93" w:rsidP="007F576C">
            <w:pPr>
              <w:spacing w:before="120" w:line="240" w:lineRule="atLeast"/>
              <w:rPr>
                <w:sz w:val="28"/>
              </w:rPr>
            </w:pPr>
            <w:r>
              <w:rPr>
                <w:sz w:val="28"/>
              </w:rPr>
              <w:t>Směrnice nabývá účinnosti ode dne:</w:t>
            </w:r>
          </w:p>
        </w:tc>
        <w:tc>
          <w:tcPr>
            <w:tcW w:w="4961" w:type="dxa"/>
          </w:tcPr>
          <w:p w:rsidR="00A83B93" w:rsidRDefault="00A83B93" w:rsidP="00196002">
            <w:pPr>
              <w:spacing w:before="120" w:line="240" w:lineRule="atLeast"/>
              <w:rPr>
                <w:sz w:val="28"/>
              </w:rPr>
            </w:pPr>
            <w:r>
              <w:rPr>
                <w:sz w:val="28"/>
              </w:rPr>
              <w:t xml:space="preserve">    </w:t>
            </w:r>
            <w:r w:rsidR="001B0482">
              <w:rPr>
                <w:sz w:val="28"/>
              </w:rPr>
              <w:t xml:space="preserve"> </w:t>
            </w:r>
            <w:r w:rsidR="00362B3C">
              <w:rPr>
                <w:sz w:val="28"/>
              </w:rPr>
              <w:t xml:space="preserve">   </w:t>
            </w:r>
            <w:r w:rsidR="001B0482">
              <w:rPr>
                <w:sz w:val="28"/>
              </w:rPr>
              <w:t xml:space="preserve"> </w:t>
            </w:r>
            <w:r>
              <w:rPr>
                <w:sz w:val="28"/>
              </w:rPr>
              <w:t xml:space="preserve"> </w:t>
            </w:r>
            <w:r w:rsidR="000C6E62">
              <w:rPr>
                <w:sz w:val="28"/>
              </w:rPr>
              <w:t>1.</w:t>
            </w:r>
            <w:r w:rsidR="00A04C48">
              <w:rPr>
                <w:sz w:val="28"/>
              </w:rPr>
              <w:t xml:space="preserve"> </w:t>
            </w:r>
            <w:r w:rsidR="000C6E62">
              <w:rPr>
                <w:sz w:val="28"/>
              </w:rPr>
              <w:t>9. 2020</w:t>
            </w:r>
          </w:p>
        </w:tc>
      </w:tr>
      <w:tr w:rsidR="00A83B93" w:rsidTr="00362B3C">
        <w:tc>
          <w:tcPr>
            <w:tcW w:w="9426" w:type="dxa"/>
            <w:gridSpan w:val="2"/>
          </w:tcPr>
          <w:p w:rsidR="00A83B93" w:rsidRDefault="00A83B93" w:rsidP="007F576C">
            <w:pPr>
              <w:rPr>
                <w:sz w:val="28"/>
              </w:rPr>
            </w:pPr>
            <w:r>
              <w:rPr>
                <w:sz w:val="28"/>
              </w:rPr>
              <w:t>Změny ve směrnici jsou prováděny formou  číslovaných písemných dodatků, které tvoří součást tohoto předpisu.</w:t>
            </w:r>
          </w:p>
        </w:tc>
      </w:tr>
    </w:tbl>
    <w:p w:rsidR="00A83B93" w:rsidRDefault="00A83B93" w:rsidP="00A83B93">
      <w:pPr>
        <w:pStyle w:val="Zkladntext"/>
      </w:pPr>
    </w:p>
    <w:p w:rsidR="00A83B93" w:rsidRPr="00127DC4" w:rsidRDefault="00A83B93" w:rsidP="00127DC4">
      <w:pPr>
        <w:spacing w:line="276" w:lineRule="auto"/>
        <w:rPr>
          <w:rFonts w:asciiTheme="minorHAnsi" w:hAnsiTheme="minorHAnsi"/>
          <w:b/>
          <w:sz w:val="22"/>
          <w:szCs w:val="22"/>
        </w:rPr>
      </w:pPr>
      <w:r w:rsidRPr="00127DC4">
        <w:rPr>
          <w:rFonts w:asciiTheme="minorHAnsi" w:hAnsiTheme="minorHAnsi"/>
          <w:b/>
          <w:sz w:val="22"/>
          <w:szCs w:val="22"/>
        </w:rPr>
        <w:t>Obecná ustanovení</w:t>
      </w:r>
    </w:p>
    <w:p w:rsidR="00A83B93" w:rsidRPr="00127DC4" w:rsidRDefault="00A83B93" w:rsidP="00127DC4">
      <w:pPr>
        <w:spacing w:line="276" w:lineRule="auto"/>
        <w:rPr>
          <w:rFonts w:asciiTheme="minorHAnsi" w:hAnsiTheme="minorHAnsi"/>
          <w:sz w:val="22"/>
          <w:szCs w:val="22"/>
        </w:rPr>
      </w:pPr>
    </w:p>
    <w:p w:rsidR="00A83B93" w:rsidRPr="00127DC4" w:rsidRDefault="00A83B93" w:rsidP="00127DC4">
      <w:pPr>
        <w:pStyle w:val="Zkladntext21"/>
        <w:spacing w:before="120" w:line="276" w:lineRule="auto"/>
        <w:jc w:val="left"/>
        <w:rPr>
          <w:rFonts w:asciiTheme="minorHAnsi" w:hAnsiTheme="minorHAnsi"/>
          <w:b w:val="0"/>
          <w:color w:val="auto"/>
          <w:sz w:val="22"/>
          <w:szCs w:val="22"/>
        </w:rPr>
      </w:pPr>
      <w:r w:rsidRPr="00127DC4">
        <w:rPr>
          <w:rFonts w:asciiTheme="minorHAnsi" w:hAnsiTheme="minorHAnsi"/>
          <w:b w:val="0"/>
          <w:color w:val="auto"/>
          <w:sz w:val="22"/>
          <w:szCs w:val="22"/>
        </w:rPr>
        <w:t xml:space="preserve">Na základě ustanovení § 30, </w:t>
      </w:r>
      <w:r w:rsidR="001C16CA" w:rsidRPr="00127DC4">
        <w:rPr>
          <w:rFonts w:asciiTheme="minorHAnsi" w:hAnsiTheme="minorHAnsi"/>
          <w:b w:val="0"/>
          <w:color w:val="auto"/>
          <w:sz w:val="22"/>
          <w:szCs w:val="22"/>
        </w:rPr>
        <w:t>odst. 1) zákona č. 561/2004 Sb.</w:t>
      </w:r>
      <w:r w:rsidRPr="00127DC4">
        <w:rPr>
          <w:rFonts w:asciiTheme="minorHAnsi" w:hAnsiTheme="minorHAnsi"/>
          <w:b w:val="0"/>
          <w:color w:val="auto"/>
          <w:sz w:val="22"/>
          <w:szCs w:val="22"/>
        </w:rPr>
        <w:t xml:space="preserve"> o předškolním, základním středním, vyšším odborném a jiném vzdělávání (školský zákon) v platném znění vydávám jako statutární orgán </w:t>
      </w:r>
      <w:r w:rsidR="005A5989">
        <w:rPr>
          <w:rFonts w:asciiTheme="minorHAnsi" w:hAnsiTheme="minorHAnsi"/>
          <w:b w:val="0"/>
          <w:color w:val="auto"/>
          <w:sz w:val="22"/>
          <w:szCs w:val="22"/>
        </w:rPr>
        <w:t xml:space="preserve">školy tuto směrnici. </w:t>
      </w:r>
    </w:p>
    <w:p w:rsidR="00A83B93" w:rsidRPr="00127DC4" w:rsidRDefault="00A83B93" w:rsidP="00127DC4">
      <w:pPr>
        <w:pStyle w:val="Zkladntext"/>
        <w:spacing w:line="276" w:lineRule="auto"/>
        <w:rPr>
          <w:rFonts w:asciiTheme="minorHAnsi" w:hAnsiTheme="minorHAnsi"/>
          <w:sz w:val="22"/>
          <w:szCs w:val="22"/>
        </w:rPr>
      </w:pPr>
    </w:p>
    <w:p w:rsidR="00A83B93" w:rsidRPr="00127DC4" w:rsidRDefault="00A83B93" w:rsidP="00127DC4">
      <w:pPr>
        <w:pStyle w:val="Zkladntext"/>
        <w:spacing w:line="276" w:lineRule="auto"/>
        <w:rPr>
          <w:rFonts w:asciiTheme="minorHAnsi" w:hAnsiTheme="minorHAnsi"/>
          <w:sz w:val="22"/>
          <w:szCs w:val="22"/>
        </w:rPr>
      </w:pPr>
    </w:p>
    <w:p w:rsidR="00A83B93" w:rsidRPr="00127DC4" w:rsidRDefault="00A83B93" w:rsidP="00127DC4">
      <w:pPr>
        <w:pStyle w:val="Prosttext1"/>
        <w:spacing w:line="276" w:lineRule="auto"/>
        <w:rPr>
          <w:rFonts w:asciiTheme="minorHAnsi" w:hAnsiTheme="minorHAnsi"/>
          <w:b/>
          <w:color w:val="auto"/>
          <w:sz w:val="22"/>
          <w:szCs w:val="22"/>
          <w:u w:val="single"/>
        </w:rPr>
      </w:pPr>
      <w:r w:rsidRPr="00127DC4">
        <w:rPr>
          <w:rFonts w:asciiTheme="minorHAnsi" w:hAnsiTheme="minorHAnsi"/>
          <w:b/>
          <w:color w:val="auto"/>
          <w:sz w:val="22"/>
          <w:szCs w:val="22"/>
          <w:u w:val="single"/>
        </w:rPr>
        <w:t>I. Práva a povinností žáků a jejich zákonných zástupců ve škole a podrobnosti o pravidlech vz</w:t>
      </w:r>
      <w:r w:rsidR="00F112F3" w:rsidRPr="00127DC4">
        <w:rPr>
          <w:rFonts w:asciiTheme="minorHAnsi" w:hAnsiTheme="minorHAnsi"/>
          <w:b/>
          <w:color w:val="auto"/>
          <w:sz w:val="22"/>
          <w:szCs w:val="22"/>
          <w:u w:val="single"/>
        </w:rPr>
        <w:t>ájemných vztahů se všemi zaměstnanci školy.</w:t>
      </w:r>
    </w:p>
    <w:p w:rsidR="00A83B93" w:rsidRPr="00127DC4" w:rsidRDefault="00A83B93" w:rsidP="00127DC4">
      <w:pPr>
        <w:pStyle w:val="Prosttext1"/>
        <w:spacing w:line="276" w:lineRule="auto"/>
        <w:rPr>
          <w:rFonts w:asciiTheme="minorHAnsi" w:hAnsiTheme="minorHAnsi"/>
          <w:color w:val="auto"/>
          <w:sz w:val="22"/>
          <w:szCs w:val="22"/>
        </w:rPr>
      </w:pPr>
    </w:p>
    <w:p w:rsidR="00A83B93" w:rsidRPr="00127DC4" w:rsidRDefault="00A83B93" w:rsidP="00127DC4">
      <w:pPr>
        <w:pStyle w:val="Prosttext1"/>
        <w:spacing w:line="276" w:lineRule="auto"/>
        <w:rPr>
          <w:rFonts w:asciiTheme="minorHAnsi" w:hAnsiTheme="minorHAnsi"/>
          <w:color w:val="auto"/>
          <w:sz w:val="22"/>
          <w:szCs w:val="22"/>
        </w:rPr>
      </w:pPr>
      <w:r w:rsidRPr="00127DC4">
        <w:rPr>
          <w:rFonts w:asciiTheme="minorHAnsi" w:hAnsiTheme="minorHAnsi"/>
          <w:color w:val="auto"/>
          <w:sz w:val="22"/>
          <w:szCs w:val="22"/>
        </w:rPr>
        <w:t xml:space="preserve"> </w:t>
      </w:r>
    </w:p>
    <w:p w:rsidR="00A83B93" w:rsidRPr="00501AC9" w:rsidRDefault="00A83B93" w:rsidP="00501AC9">
      <w:pPr>
        <w:pStyle w:val="Odstavecseseznamem"/>
        <w:numPr>
          <w:ilvl w:val="0"/>
          <w:numId w:val="40"/>
        </w:numPr>
        <w:spacing w:line="276" w:lineRule="auto"/>
        <w:jc w:val="both"/>
        <w:rPr>
          <w:rFonts w:asciiTheme="minorHAnsi" w:hAnsiTheme="minorHAnsi"/>
          <w:b/>
          <w:sz w:val="22"/>
          <w:szCs w:val="22"/>
          <w:u w:val="single"/>
        </w:rPr>
      </w:pPr>
      <w:r w:rsidRPr="00501AC9">
        <w:rPr>
          <w:rFonts w:asciiTheme="minorHAnsi" w:hAnsiTheme="minorHAnsi"/>
          <w:b/>
          <w:sz w:val="22"/>
          <w:szCs w:val="22"/>
          <w:u w:val="single"/>
        </w:rPr>
        <w:t>PRÁVA A POVINNOSTI ŽÁK</w:t>
      </w:r>
      <w:r w:rsidRPr="00501AC9">
        <w:rPr>
          <w:rFonts w:asciiTheme="minorHAnsi" w:hAnsiTheme="minorHAnsi"/>
          <w:b/>
          <w:caps/>
          <w:sz w:val="22"/>
          <w:szCs w:val="22"/>
          <w:u w:val="single"/>
        </w:rPr>
        <w:t>ů</w:t>
      </w:r>
      <w:r w:rsidR="007A5A20">
        <w:rPr>
          <w:rFonts w:asciiTheme="minorHAnsi" w:hAnsiTheme="minorHAnsi"/>
          <w:b/>
          <w:caps/>
          <w:sz w:val="22"/>
          <w:szCs w:val="22"/>
          <w:u w:val="single"/>
        </w:rPr>
        <w:t xml:space="preserve"> a zákonných zástupců:</w:t>
      </w:r>
    </w:p>
    <w:p w:rsidR="00A83B93" w:rsidRDefault="00A83B93" w:rsidP="00B33A16"/>
    <w:p w:rsidR="00612EF3" w:rsidRPr="0076231F" w:rsidRDefault="00612EF3" w:rsidP="00612EF3">
      <w:pPr>
        <w:pStyle w:val="Odstavecseseznamem"/>
        <w:numPr>
          <w:ilvl w:val="0"/>
          <w:numId w:val="34"/>
        </w:numPr>
        <w:spacing w:line="276" w:lineRule="auto"/>
        <w:rPr>
          <w:rFonts w:asciiTheme="minorHAnsi" w:hAnsiTheme="minorHAnsi"/>
          <w:sz w:val="22"/>
          <w:szCs w:val="22"/>
        </w:rPr>
      </w:pPr>
      <w:r w:rsidRPr="0076231F">
        <w:rPr>
          <w:rFonts w:asciiTheme="minorHAnsi" w:hAnsiTheme="minorHAnsi"/>
          <w:sz w:val="22"/>
          <w:szCs w:val="22"/>
        </w:rPr>
        <w:t>Žáci (studenti)</w:t>
      </w:r>
      <w:r w:rsidR="007A5A20">
        <w:rPr>
          <w:rFonts w:asciiTheme="minorHAnsi" w:hAnsiTheme="minorHAnsi"/>
          <w:sz w:val="22"/>
          <w:szCs w:val="22"/>
        </w:rPr>
        <w:t xml:space="preserve"> a zákonní zástupci</w:t>
      </w:r>
      <w:r w:rsidRPr="0076231F">
        <w:rPr>
          <w:rFonts w:asciiTheme="minorHAnsi" w:hAnsiTheme="minorHAnsi"/>
          <w:sz w:val="22"/>
          <w:szCs w:val="22"/>
        </w:rPr>
        <w:t xml:space="preserve"> mají kromě práv stanovených školským zákonem právo:</w:t>
      </w:r>
    </w:p>
    <w:p w:rsidR="00612EF3" w:rsidRPr="0076231F" w:rsidRDefault="00612EF3" w:rsidP="00612EF3">
      <w:pPr>
        <w:spacing w:line="276" w:lineRule="auto"/>
        <w:rPr>
          <w:rFonts w:asciiTheme="minorHAnsi" w:hAnsiTheme="minorHAnsi"/>
          <w:sz w:val="22"/>
          <w:szCs w:val="22"/>
        </w:rPr>
      </w:pPr>
    </w:p>
    <w:p w:rsidR="00612EF3" w:rsidRPr="0076231F" w:rsidRDefault="00612EF3" w:rsidP="00612EF3">
      <w:pPr>
        <w:pStyle w:val="Odstavecseseznamem"/>
        <w:numPr>
          <w:ilvl w:val="0"/>
          <w:numId w:val="36"/>
        </w:numPr>
        <w:spacing w:line="276" w:lineRule="auto"/>
        <w:rPr>
          <w:rFonts w:asciiTheme="minorHAnsi" w:hAnsiTheme="minorHAnsi"/>
          <w:sz w:val="22"/>
          <w:szCs w:val="22"/>
        </w:rPr>
      </w:pPr>
      <w:r w:rsidRPr="0076231F">
        <w:rPr>
          <w:rFonts w:asciiTheme="minorHAnsi" w:hAnsiTheme="minorHAnsi"/>
          <w:sz w:val="22"/>
          <w:szCs w:val="22"/>
        </w:rPr>
        <w:t>na vzdělávání a školské služby podle školského zákona,</w:t>
      </w:r>
    </w:p>
    <w:p w:rsidR="00612EF3" w:rsidRPr="0076231F" w:rsidRDefault="00612EF3" w:rsidP="00612EF3">
      <w:pPr>
        <w:pStyle w:val="Odstavecseseznamem"/>
        <w:numPr>
          <w:ilvl w:val="0"/>
          <w:numId w:val="36"/>
        </w:numPr>
        <w:spacing w:line="276" w:lineRule="auto"/>
        <w:rPr>
          <w:rFonts w:asciiTheme="minorHAnsi" w:hAnsiTheme="minorHAnsi"/>
          <w:sz w:val="22"/>
          <w:szCs w:val="22"/>
        </w:rPr>
      </w:pPr>
      <w:r w:rsidRPr="0076231F">
        <w:rPr>
          <w:rFonts w:asciiTheme="minorHAnsi" w:hAnsiTheme="minorHAnsi"/>
          <w:sz w:val="22"/>
          <w:szCs w:val="22"/>
        </w:rPr>
        <w:t>být informován o průběhu a výsledcích svého vzdělávání,</w:t>
      </w:r>
    </w:p>
    <w:p w:rsidR="00612EF3" w:rsidRPr="00A04C48" w:rsidRDefault="00612EF3" w:rsidP="00A04C48">
      <w:pPr>
        <w:pStyle w:val="Odstavecseseznamem"/>
        <w:numPr>
          <w:ilvl w:val="0"/>
          <w:numId w:val="36"/>
        </w:numPr>
        <w:spacing w:line="276" w:lineRule="auto"/>
        <w:rPr>
          <w:rFonts w:asciiTheme="minorHAnsi" w:hAnsiTheme="minorHAnsi"/>
          <w:sz w:val="22"/>
          <w:szCs w:val="22"/>
        </w:rPr>
      </w:pPr>
      <w:r w:rsidRPr="0076231F">
        <w:rPr>
          <w:rFonts w:asciiTheme="minorHAnsi" w:hAnsiTheme="minorHAnsi"/>
          <w:sz w:val="22"/>
          <w:szCs w:val="22"/>
        </w:rPr>
        <w:t xml:space="preserve">volit a být voleni do školské rady, jsou-li zletilí, </w:t>
      </w:r>
    </w:p>
    <w:p w:rsidR="00A83B93" w:rsidRPr="0076231F" w:rsidRDefault="00612EF3" w:rsidP="00612EF3">
      <w:pPr>
        <w:pStyle w:val="Odstavecseseznamem"/>
        <w:numPr>
          <w:ilvl w:val="0"/>
          <w:numId w:val="36"/>
        </w:numPr>
        <w:spacing w:line="276" w:lineRule="auto"/>
        <w:rPr>
          <w:rFonts w:asciiTheme="minorHAnsi" w:hAnsiTheme="minorHAnsi"/>
          <w:sz w:val="22"/>
          <w:szCs w:val="22"/>
        </w:rPr>
      </w:pPr>
      <w:r w:rsidRPr="0076231F">
        <w:rPr>
          <w:rFonts w:asciiTheme="minorHAnsi" w:hAnsiTheme="minorHAnsi"/>
          <w:sz w:val="22"/>
          <w:szCs w:val="22"/>
        </w:rPr>
        <w:t>vyjadřovat se ke všem rozhodnutím týkajícím se podstatných záležitostí jejich vzdělávání, přičemž jejich vyjádřením musí být věnována pozornost odpovídající jejich věku a stupni vývoje, na informace a poradenskou pomoc školy v záležitostech týkajících se vzdělávání</w:t>
      </w:r>
    </w:p>
    <w:p w:rsidR="0096533C" w:rsidRDefault="0096533C" w:rsidP="000033AF">
      <w:pPr>
        <w:numPr>
          <w:ilvl w:val="0"/>
          <w:numId w:val="36"/>
        </w:numPr>
        <w:spacing w:line="276" w:lineRule="auto"/>
        <w:rPr>
          <w:rFonts w:asciiTheme="minorHAnsi" w:hAnsiTheme="minorHAnsi"/>
          <w:sz w:val="22"/>
          <w:szCs w:val="22"/>
        </w:rPr>
      </w:pPr>
      <w:r w:rsidRPr="0076231F">
        <w:rPr>
          <w:rFonts w:asciiTheme="minorHAnsi" w:hAnsiTheme="minorHAnsi"/>
          <w:sz w:val="22"/>
          <w:szCs w:val="22"/>
        </w:rPr>
        <w:t>na informace a poradenskou pomoc školy v záležitostech týkajících se vzdělávání</w:t>
      </w:r>
      <w:r w:rsidR="00A04C48">
        <w:rPr>
          <w:rFonts w:asciiTheme="minorHAnsi" w:hAnsiTheme="minorHAnsi"/>
          <w:sz w:val="22"/>
          <w:szCs w:val="22"/>
        </w:rPr>
        <w:t>.</w:t>
      </w:r>
    </w:p>
    <w:p w:rsidR="006C3899" w:rsidRPr="0076231F" w:rsidRDefault="006C3899" w:rsidP="006C3899">
      <w:pPr>
        <w:spacing w:line="276" w:lineRule="auto"/>
        <w:ind w:left="1800"/>
        <w:rPr>
          <w:rFonts w:asciiTheme="minorHAnsi" w:hAnsiTheme="minorHAnsi"/>
          <w:sz w:val="22"/>
          <w:szCs w:val="22"/>
        </w:rPr>
      </w:pPr>
    </w:p>
    <w:p w:rsidR="000033AF" w:rsidRPr="0076231F" w:rsidRDefault="000033AF" w:rsidP="00A04C48">
      <w:pPr>
        <w:pStyle w:val="Odstavecseseznamem"/>
        <w:spacing w:line="276" w:lineRule="auto"/>
        <w:ind w:left="1800"/>
        <w:rPr>
          <w:rFonts w:asciiTheme="minorHAnsi" w:hAnsiTheme="minorHAnsi"/>
          <w:sz w:val="22"/>
          <w:szCs w:val="22"/>
        </w:rPr>
      </w:pPr>
      <w:r w:rsidRPr="0076231F">
        <w:rPr>
          <w:rFonts w:asciiTheme="minorHAnsi" w:hAnsiTheme="minorHAnsi"/>
          <w:sz w:val="22"/>
          <w:szCs w:val="22"/>
        </w:rPr>
        <w:t>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w:t>
      </w:r>
    </w:p>
    <w:p w:rsidR="0096533C" w:rsidRPr="0076231F" w:rsidRDefault="0096533C" w:rsidP="0096533C">
      <w:pPr>
        <w:pStyle w:val="Odstavecseseznamem"/>
        <w:spacing w:line="276" w:lineRule="auto"/>
        <w:ind w:left="1800"/>
        <w:rPr>
          <w:rFonts w:asciiTheme="minorHAnsi" w:hAnsiTheme="minorHAnsi"/>
          <w:sz w:val="22"/>
          <w:szCs w:val="22"/>
        </w:rPr>
      </w:pPr>
    </w:p>
    <w:p w:rsidR="00612EF3" w:rsidRPr="00612EF3" w:rsidRDefault="00612EF3" w:rsidP="00612EF3">
      <w:pPr>
        <w:ind w:left="720"/>
        <w:rPr>
          <w:color w:val="00B0F0"/>
        </w:rPr>
      </w:pPr>
    </w:p>
    <w:p w:rsidR="00A83B93" w:rsidRPr="00127DC4" w:rsidRDefault="00A83B93" w:rsidP="00612EF3">
      <w:pPr>
        <w:pStyle w:val="Odstavecseseznamem"/>
        <w:numPr>
          <w:ilvl w:val="0"/>
          <w:numId w:val="34"/>
        </w:numPr>
        <w:spacing w:line="276" w:lineRule="auto"/>
        <w:rPr>
          <w:rFonts w:asciiTheme="minorHAnsi" w:hAnsiTheme="minorHAnsi"/>
          <w:sz w:val="22"/>
          <w:szCs w:val="22"/>
        </w:rPr>
      </w:pPr>
      <w:r w:rsidRPr="00127DC4">
        <w:rPr>
          <w:rFonts w:asciiTheme="minorHAnsi" w:hAnsiTheme="minorHAnsi"/>
          <w:sz w:val="22"/>
          <w:szCs w:val="22"/>
        </w:rPr>
        <w:t>Žáci jsou povinni</w:t>
      </w:r>
      <w:r w:rsidR="007A5A20">
        <w:rPr>
          <w:rFonts w:asciiTheme="minorHAnsi" w:hAnsiTheme="minorHAnsi"/>
          <w:sz w:val="22"/>
          <w:szCs w:val="22"/>
        </w:rPr>
        <w:t>:</w:t>
      </w:r>
    </w:p>
    <w:p w:rsidR="00A83B93" w:rsidRPr="00127DC4" w:rsidRDefault="00A83B93" w:rsidP="00127DC4">
      <w:pPr>
        <w:spacing w:line="276" w:lineRule="auto"/>
        <w:rPr>
          <w:rFonts w:asciiTheme="minorHAnsi" w:hAnsiTheme="minorHAnsi"/>
          <w:sz w:val="22"/>
          <w:szCs w:val="22"/>
        </w:rPr>
      </w:pPr>
    </w:p>
    <w:p w:rsidR="00612EF3" w:rsidRDefault="007A5A20" w:rsidP="00612EF3">
      <w:pPr>
        <w:pStyle w:val="Odstavecseseznamem"/>
        <w:numPr>
          <w:ilvl w:val="0"/>
          <w:numId w:val="37"/>
        </w:numPr>
        <w:spacing w:line="276" w:lineRule="auto"/>
        <w:rPr>
          <w:rFonts w:asciiTheme="minorHAnsi" w:hAnsiTheme="minorHAnsi"/>
          <w:sz w:val="22"/>
          <w:szCs w:val="22"/>
        </w:rPr>
      </w:pPr>
      <w:r>
        <w:rPr>
          <w:rFonts w:asciiTheme="minorHAnsi" w:hAnsiTheme="minorHAnsi"/>
          <w:sz w:val="22"/>
          <w:szCs w:val="22"/>
        </w:rPr>
        <w:t>Ř</w:t>
      </w:r>
      <w:r w:rsidR="00A83B93" w:rsidRPr="00612EF3">
        <w:rPr>
          <w:rFonts w:asciiTheme="minorHAnsi" w:hAnsiTheme="minorHAnsi"/>
          <w:sz w:val="22"/>
          <w:szCs w:val="22"/>
        </w:rPr>
        <w:t>ádně docházet do školy nebo školskéh</w:t>
      </w:r>
      <w:r>
        <w:rPr>
          <w:rFonts w:asciiTheme="minorHAnsi" w:hAnsiTheme="minorHAnsi"/>
          <w:sz w:val="22"/>
          <w:szCs w:val="22"/>
        </w:rPr>
        <w:t>o zařízení a řádně se vzdělávat.</w:t>
      </w:r>
    </w:p>
    <w:p w:rsidR="00612EF3" w:rsidRDefault="007A5A20" w:rsidP="00612EF3">
      <w:pPr>
        <w:pStyle w:val="Odstavecseseznamem"/>
        <w:numPr>
          <w:ilvl w:val="0"/>
          <w:numId w:val="37"/>
        </w:numPr>
        <w:spacing w:line="276" w:lineRule="auto"/>
        <w:rPr>
          <w:rFonts w:asciiTheme="minorHAnsi" w:hAnsiTheme="minorHAnsi"/>
          <w:sz w:val="22"/>
          <w:szCs w:val="22"/>
        </w:rPr>
      </w:pPr>
      <w:r>
        <w:rPr>
          <w:rFonts w:asciiTheme="minorHAnsi" w:hAnsiTheme="minorHAnsi"/>
          <w:sz w:val="22"/>
          <w:szCs w:val="22"/>
        </w:rPr>
        <w:t>D</w:t>
      </w:r>
      <w:r w:rsidR="00A83B93" w:rsidRPr="00612EF3">
        <w:rPr>
          <w:rFonts w:asciiTheme="minorHAnsi" w:hAnsiTheme="minorHAnsi"/>
          <w:sz w:val="22"/>
          <w:szCs w:val="22"/>
        </w:rPr>
        <w:t xml:space="preserve">održovat </w:t>
      </w:r>
      <w:r w:rsidR="00A83B93" w:rsidRPr="0076231F">
        <w:rPr>
          <w:rFonts w:asciiTheme="minorHAnsi" w:hAnsiTheme="minorHAnsi"/>
          <w:sz w:val="22"/>
          <w:szCs w:val="22"/>
        </w:rPr>
        <w:t xml:space="preserve">školní a vnitřní řád a předpisy </w:t>
      </w:r>
      <w:r w:rsidR="00A83B93" w:rsidRPr="00612EF3">
        <w:rPr>
          <w:rFonts w:asciiTheme="minorHAnsi" w:hAnsiTheme="minorHAnsi"/>
          <w:sz w:val="22"/>
          <w:szCs w:val="22"/>
        </w:rPr>
        <w:t>a pokyny školy a školského zařízení k ochraně zdraví a bezp</w:t>
      </w:r>
      <w:r>
        <w:rPr>
          <w:rFonts w:asciiTheme="minorHAnsi" w:hAnsiTheme="minorHAnsi"/>
          <w:sz w:val="22"/>
          <w:szCs w:val="22"/>
        </w:rPr>
        <w:t>ečnosti, s nimiž byli seznámeni.</w:t>
      </w:r>
    </w:p>
    <w:p w:rsidR="0096533C" w:rsidRDefault="007A5A20" w:rsidP="00501AC9">
      <w:pPr>
        <w:pStyle w:val="Odstavecseseznamem"/>
        <w:numPr>
          <w:ilvl w:val="0"/>
          <w:numId w:val="37"/>
        </w:numPr>
        <w:spacing w:line="276" w:lineRule="auto"/>
        <w:rPr>
          <w:rFonts w:asciiTheme="minorHAnsi" w:hAnsiTheme="minorHAnsi"/>
          <w:sz w:val="22"/>
          <w:szCs w:val="22"/>
        </w:rPr>
      </w:pPr>
      <w:r>
        <w:rPr>
          <w:rFonts w:asciiTheme="minorHAnsi" w:hAnsiTheme="minorHAnsi"/>
          <w:sz w:val="22"/>
          <w:szCs w:val="22"/>
        </w:rPr>
        <w:t>P</w:t>
      </w:r>
      <w:r w:rsidR="00A83B93" w:rsidRPr="00612EF3">
        <w:rPr>
          <w:rFonts w:asciiTheme="minorHAnsi" w:hAnsiTheme="minorHAnsi"/>
          <w:sz w:val="22"/>
          <w:szCs w:val="22"/>
        </w:rPr>
        <w:t>lnit</w:t>
      </w:r>
      <w:r w:rsidR="00F112F3" w:rsidRPr="00612EF3">
        <w:rPr>
          <w:rFonts w:asciiTheme="minorHAnsi" w:hAnsiTheme="minorHAnsi"/>
          <w:sz w:val="22"/>
          <w:szCs w:val="22"/>
        </w:rPr>
        <w:t xml:space="preserve"> pokyny všech zaměstnanců školy </w:t>
      </w:r>
      <w:r w:rsidR="00A83B93" w:rsidRPr="00612EF3">
        <w:rPr>
          <w:rFonts w:asciiTheme="minorHAnsi" w:hAnsiTheme="minorHAnsi"/>
          <w:sz w:val="22"/>
          <w:szCs w:val="22"/>
        </w:rPr>
        <w:t>a školských zařízení vydané v souladu s právními předpisy a školním řádem.</w:t>
      </w:r>
    </w:p>
    <w:p w:rsidR="007A5A20" w:rsidRPr="00A04C48" w:rsidRDefault="007A5A20" w:rsidP="007A5A20">
      <w:pPr>
        <w:pStyle w:val="Odstavecseseznamem"/>
        <w:numPr>
          <w:ilvl w:val="0"/>
          <w:numId w:val="37"/>
        </w:numPr>
        <w:rPr>
          <w:rFonts w:asciiTheme="majorHAnsi" w:hAnsiTheme="majorHAnsi"/>
          <w:color w:val="00B0F0"/>
          <w:sz w:val="22"/>
          <w:szCs w:val="22"/>
        </w:rPr>
      </w:pPr>
      <w:r w:rsidRPr="00A04C48">
        <w:rPr>
          <w:rFonts w:asciiTheme="majorHAnsi" w:hAnsiTheme="majorHAnsi"/>
          <w:color w:val="00B0F0"/>
          <w:sz w:val="22"/>
          <w:szCs w:val="22"/>
        </w:rPr>
        <w:t>Žáci jsou povinni se řádně vzdělávat, jak prezenční, tak distanční formou výuky, při ní v míře odpovídající okolnostem.</w:t>
      </w:r>
    </w:p>
    <w:p w:rsidR="007A5A20" w:rsidRPr="00A04C48" w:rsidRDefault="007A5A20" w:rsidP="007A5A20">
      <w:pPr>
        <w:pStyle w:val="Odstavecseseznamem"/>
        <w:numPr>
          <w:ilvl w:val="0"/>
          <w:numId w:val="37"/>
        </w:numPr>
        <w:rPr>
          <w:rFonts w:asciiTheme="majorHAnsi" w:hAnsiTheme="majorHAnsi"/>
          <w:color w:val="00B0F0"/>
          <w:sz w:val="22"/>
          <w:szCs w:val="22"/>
        </w:rPr>
      </w:pPr>
      <w:r w:rsidRPr="00A04C48">
        <w:rPr>
          <w:rFonts w:asciiTheme="majorHAnsi" w:hAnsiTheme="majorHAnsi"/>
          <w:color w:val="00B0F0"/>
          <w:sz w:val="22"/>
          <w:szCs w:val="22"/>
        </w:rPr>
        <w:t xml:space="preserve">Žák je povinen být případě mimořádných opatření vybaven ochrannými prostředky dýchacích cest a používat je předepsaným způsobem. </w:t>
      </w:r>
    </w:p>
    <w:p w:rsidR="007A5A20" w:rsidRPr="00A04C48" w:rsidRDefault="007A5A20" w:rsidP="00A04C48">
      <w:pPr>
        <w:pStyle w:val="Odstavecseseznamem"/>
        <w:ind w:left="1800"/>
        <w:rPr>
          <w:rFonts w:asciiTheme="majorHAnsi" w:hAnsiTheme="majorHAnsi"/>
          <w:color w:val="00B0F0"/>
          <w:sz w:val="22"/>
          <w:szCs w:val="22"/>
        </w:rPr>
      </w:pPr>
    </w:p>
    <w:p w:rsidR="007A5A20" w:rsidRPr="00127DC4" w:rsidRDefault="007A5A20" w:rsidP="007A5A20">
      <w:pPr>
        <w:pStyle w:val="Odstavecseseznamem"/>
        <w:spacing w:line="276" w:lineRule="auto"/>
        <w:ind w:left="360"/>
        <w:rPr>
          <w:rFonts w:asciiTheme="minorHAnsi" w:hAnsiTheme="minorHAnsi"/>
          <w:sz w:val="22"/>
          <w:szCs w:val="22"/>
        </w:rPr>
      </w:pPr>
      <w:r w:rsidRPr="00127DC4">
        <w:rPr>
          <w:rFonts w:asciiTheme="minorHAnsi" w:hAnsiTheme="minorHAnsi"/>
          <w:sz w:val="22"/>
          <w:szCs w:val="22"/>
        </w:rPr>
        <w:t>Při porušení povinností stanovených tímto školním řádem lze podle závažnosti porušení žákovi uložit:</w:t>
      </w:r>
    </w:p>
    <w:p w:rsidR="007A5A20" w:rsidRPr="00127DC4" w:rsidRDefault="007A5A20" w:rsidP="007A5A20">
      <w:pPr>
        <w:pStyle w:val="Odstavecseseznamem"/>
        <w:numPr>
          <w:ilvl w:val="0"/>
          <w:numId w:val="21"/>
        </w:numPr>
        <w:spacing w:line="276" w:lineRule="auto"/>
        <w:ind w:left="1080"/>
        <w:rPr>
          <w:rFonts w:asciiTheme="minorHAnsi" w:hAnsiTheme="minorHAnsi"/>
          <w:sz w:val="22"/>
          <w:szCs w:val="22"/>
        </w:rPr>
      </w:pPr>
      <w:r w:rsidRPr="00127DC4">
        <w:rPr>
          <w:rFonts w:asciiTheme="minorHAnsi" w:hAnsiTheme="minorHAnsi"/>
          <w:sz w:val="22"/>
          <w:szCs w:val="22"/>
        </w:rPr>
        <w:t>napomenutí třídního učitele</w:t>
      </w:r>
    </w:p>
    <w:p w:rsidR="007A5A20" w:rsidRPr="00127DC4" w:rsidRDefault="007A5A20" w:rsidP="007A5A20">
      <w:pPr>
        <w:pStyle w:val="Odstavecseseznamem"/>
        <w:numPr>
          <w:ilvl w:val="0"/>
          <w:numId w:val="21"/>
        </w:numPr>
        <w:spacing w:line="276" w:lineRule="auto"/>
        <w:ind w:left="1080"/>
        <w:rPr>
          <w:rFonts w:asciiTheme="minorHAnsi" w:hAnsiTheme="minorHAnsi"/>
          <w:sz w:val="22"/>
          <w:szCs w:val="22"/>
        </w:rPr>
      </w:pPr>
      <w:r w:rsidRPr="00127DC4">
        <w:rPr>
          <w:rFonts w:asciiTheme="minorHAnsi" w:hAnsiTheme="minorHAnsi"/>
          <w:sz w:val="22"/>
          <w:szCs w:val="22"/>
        </w:rPr>
        <w:t>důtku třídního učitele</w:t>
      </w:r>
    </w:p>
    <w:p w:rsidR="007A5A20" w:rsidRPr="00127DC4" w:rsidRDefault="007A5A20" w:rsidP="007A5A20">
      <w:pPr>
        <w:pStyle w:val="Odstavecseseznamem"/>
        <w:numPr>
          <w:ilvl w:val="0"/>
          <w:numId w:val="21"/>
        </w:numPr>
        <w:spacing w:line="276" w:lineRule="auto"/>
        <w:ind w:left="1080"/>
        <w:rPr>
          <w:rFonts w:asciiTheme="minorHAnsi" w:hAnsiTheme="minorHAnsi"/>
          <w:sz w:val="22"/>
          <w:szCs w:val="22"/>
        </w:rPr>
      </w:pPr>
      <w:r w:rsidRPr="00127DC4">
        <w:rPr>
          <w:rFonts w:asciiTheme="minorHAnsi" w:hAnsiTheme="minorHAnsi"/>
          <w:sz w:val="22"/>
          <w:szCs w:val="22"/>
        </w:rPr>
        <w:t>důtku ředitele školy</w:t>
      </w:r>
    </w:p>
    <w:p w:rsidR="007A5A20" w:rsidRPr="00127DC4" w:rsidRDefault="007A5A20" w:rsidP="007A5A20">
      <w:pPr>
        <w:pStyle w:val="Odstavecseseznamem"/>
        <w:spacing w:line="276" w:lineRule="auto"/>
        <w:ind w:left="1080"/>
        <w:rPr>
          <w:rFonts w:asciiTheme="minorHAnsi" w:hAnsiTheme="minorHAnsi"/>
          <w:sz w:val="22"/>
          <w:szCs w:val="22"/>
        </w:rPr>
      </w:pPr>
    </w:p>
    <w:p w:rsidR="007A5A20" w:rsidRDefault="007A5A20" w:rsidP="007A5A20">
      <w:pPr>
        <w:pStyle w:val="Odstavecseseznamem"/>
        <w:spacing w:line="276" w:lineRule="auto"/>
        <w:ind w:left="360"/>
        <w:rPr>
          <w:rFonts w:asciiTheme="minorHAnsi" w:hAnsiTheme="minorHAnsi"/>
          <w:sz w:val="22"/>
          <w:szCs w:val="22"/>
        </w:rPr>
      </w:pPr>
      <w:r w:rsidRPr="00127DC4">
        <w:rPr>
          <w:rFonts w:asciiTheme="minorHAnsi" w:hAnsiTheme="minorHAnsi"/>
          <w:sz w:val="22"/>
          <w:szCs w:val="22"/>
        </w:rPr>
        <w:t>Škola neprodleně oznámí uložení napomenutí nebo důtky a jeho důvody prokazatelným způsobem žákovi a jeho zákonnému zástupci a zaznamená je do dokumentace školy.</w:t>
      </w:r>
    </w:p>
    <w:p w:rsidR="007A5A20" w:rsidRPr="007A5A20" w:rsidRDefault="007A5A20" w:rsidP="007A5A20">
      <w:pPr>
        <w:rPr>
          <w:rFonts w:asciiTheme="majorHAnsi" w:hAnsiTheme="majorHAnsi"/>
          <w:b/>
          <w:sz w:val="22"/>
          <w:szCs w:val="22"/>
          <w:u w:val="single"/>
        </w:rPr>
      </w:pPr>
    </w:p>
    <w:p w:rsidR="007A5A20" w:rsidRDefault="007A5A20" w:rsidP="007A5A20">
      <w:pPr>
        <w:pStyle w:val="Odstavecseseznamem"/>
        <w:spacing w:line="276" w:lineRule="auto"/>
        <w:ind w:left="1800"/>
        <w:rPr>
          <w:rFonts w:asciiTheme="minorHAnsi" w:hAnsiTheme="minorHAnsi"/>
          <w:sz w:val="22"/>
          <w:szCs w:val="22"/>
        </w:rPr>
      </w:pPr>
    </w:p>
    <w:p w:rsidR="00501AC9" w:rsidRDefault="00501AC9" w:rsidP="00501AC9">
      <w:pPr>
        <w:pStyle w:val="Odstavecseseznamem"/>
        <w:spacing w:line="276" w:lineRule="auto"/>
        <w:ind w:left="1800"/>
        <w:rPr>
          <w:rFonts w:asciiTheme="minorHAnsi" w:hAnsiTheme="minorHAnsi"/>
          <w:sz w:val="22"/>
          <w:szCs w:val="22"/>
        </w:rPr>
      </w:pPr>
    </w:p>
    <w:p w:rsidR="007A5A20" w:rsidRPr="00A04C48" w:rsidRDefault="007A5A20" w:rsidP="00501AC9">
      <w:pPr>
        <w:pStyle w:val="Odstavecseseznamem"/>
        <w:spacing w:line="276" w:lineRule="auto"/>
        <w:ind w:left="360"/>
        <w:rPr>
          <w:rFonts w:asciiTheme="minorHAnsi" w:hAnsiTheme="minorHAnsi"/>
          <w:color w:val="00B0F0"/>
          <w:sz w:val="22"/>
          <w:szCs w:val="22"/>
        </w:rPr>
      </w:pPr>
      <w:r w:rsidRPr="00A04C48">
        <w:rPr>
          <w:rFonts w:asciiTheme="minorHAnsi" w:hAnsiTheme="minorHAnsi"/>
          <w:color w:val="00B0F0"/>
          <w:sz w:val="22"/>
          <w:szCs w:val="22"/>
        </w:rPr>
        <w:t>Zákonní zástupci jsou povinni:</w:t>
      </w:r>
    </w:p>
    <w:p w:rsidR="007A5A20" w:rsidRPr="00A04C48" w:rsidRDefault="007A5A20" w:rsidP="007A5A20">
      <w:pPr>
        <w:pStyle w:val="Odstavecseseznamem"/>
        <w:rPr>
          <w:rFonts w:asciiTheme="majorHAnsi" w:hAnsiTheme="majorHAnsi"/>
          <w:color w:val="00B0F0"/>
          <w:sz w:val="22"/>
          <w:szCs w:val="22"/>
        </w:rPr>
      </w:pPr>
    </w:p>
    <w:p w:rsidR="007A5A20" w:rsidRPr="00A04C48" w:rsidRDefault="007A5A20" w:rsidP="007A5A20">
      <w:pPr>
        <w:pStyle w:val="Odstavecseseznamem"/>
        <w:numPr>
          <w:ilvl w:val="0"/>
          <w:numId w:val="42"/>
        </w:numPr>
        <w:rPr>
          <w:rFonts w:asciiTheme="majorHAnsi" w:hAnsiTheme="majorHAnsi"/>
          <w:color w:val="00B0F0"/>
          <w:sz w:val="22"/>
          <w:szCs w:val="22"/>
        </w:rPr>
      </w:pPr>
      <w:r w:rsidRPr="00A04C48">
        <w:rPr>
          <w:rFonts w:asciiTheme="majorHAnsi" w:hAnsiTheme="majorHAnsi"/>
          <w:color w:val="00B0F0"/>
          <w:sz w:val="22"/>
          <w:szCs w:val="22"/>
        </w:rPr>
        <w:t xml:space="preserve">Zákonný zástupce žáka je povinen doložit důvody nepřítomnosti žáka ve vyučování nejpozději do 3 kalendářních dnů od počátku nepřítomnosti žáka, jak při prezenční výuce, tak při distančním vzdělávání. </w:t>
      </w:r>
    </w:p>
    <w:p w:rsidR="007A5A20" w:rsidRPr="00A04C48" w:rsidRDefault="007A5A20" w:rsidP="007A5A20">
      <w:pPr>
        <w:ind w:left="360"/>
        <w:rPr>
          <w:rFonts w:asciiTheme="majorHAnsi" w:hAnsiTheme="majorHAnsi"/>
          <w:color w:val="00B0F0"/>
          <w:sz w:val="22"/>
          <w:szCs w:val="22"/>
        </w:rPr>
      </w:pPr>
    </w:p>
    <w:p w:rsidR="007A5A20" w:rsidRPr="00A04C48" w:rsidRDefault="007A5A20" w:rsidP="007A5A20">
      <w:pPr>
        <w:pStyle w:val="Odstavecseseznamem"/>
        <w:numPr>
          <w:ilvl w:val="0"/>
          <w:numId w:val="42"/>
        </w:numPr>
        <w:rPr>
          <w:rFonts w:asciiTheme="majorHAnsi" w:hAnsiTheme="majorHAnsi"/>
          <w:color w:val="00B0F0"/>
          <w:sz w:val="22"/>
          <w:szCs w:val="22"/>
        </w:rPr>
      </w:pPr>
      <w:r w:rsidRPr="00A04C48">
        <w:rPr>
          <w:rFonts w:asciiTheme="majorHAnsi" w:hAnsiTheme="majorHAnsi"/>
          <w:color w:val="00B0F0"/>
          <w:sz w:val="22"/>
          <w:szCs w:val="22"/>
        </w:rPr>
        <w:t>Zákonný zástupce žáka je povinen</w:t>
      </w:r>
      <w:r w:rsidRPr="00A04C48">
        <w:rPr>
          <w:rFonts w:asciiTheme="majorHAnsi" w:hAnsiTheme="majorHAnsi"/>
          <w:color w:val="00B0F0"/>
          <w:sz w:val="22"/>
          <w:szCs w:val="22"/>
        </w:rPr>
        <w:t xml:space="preserve">  - při pobytu ve školském zařízení - </w:t>
      </w:r>
      <w:r w:rsidRPr="00A04C48">
        <w:rPr>
          <w:rFonts w:asciiTheme="majorHAnsi" w:hAnsiTheme="majorHAnsi"/>
          <w:color w:val="00B0F0"/>
          <w:sz w:val="22"/>
          <w:szCs w:val="22"/>
        </w:rPr>
        <w:t xml:space="preserve"> být případě mimořádných opatření vybaven ochrannými prostředky dýchacích cest a používat je předepsaným způsobem. </w:t>
      </w:r>
    </w:p>
    <w:p w:rsidR="007A5A20" w:rsidRPr="007A5A20" w:rsidRDefault="007A5A20" w:rsidP="007A5A20">
      <w:pPr>
        <w:rPr>
          <w:rFonts w:asciiTheme="majorHAnsi" w:hAnsiTheme="majorHAnsi"/>
          <w:b/>
          <w:sz w:val="22"/>
          <w:szCs w:val="22"/>
          <w:u w:val="single"/>
        </w:rPr>
      </w:pPr>
    </w:p>
    <w:p w:rsidR="007A5A20" w:rsidRPr="00127DC4" w:rsidRDefault="007A5A20" w:rsidP="00501AC9">
      <w:pPr>
        <w:pStyle w:val="Odstavecseseznamem"/>
        <w:spacing w:line="276" w:lineRule="auto"/>
        <w:ind w:left="360"/>
        <w:rPr>
          <w:rFonts w:asciiTheme="minorHAnsi" w:hAnsiTheme="minorHAnsi"/>
          <w:sz w:val="22"/>
          <w:szCs w:val="22"/>
        </w:rPr>
      </w:pPr>
    </w:p>
    <w:p w:rsidR="00501AC9" w:rsidRPr="00501AC9" w:rsidRDefault="00501AC9" w:rsidP="00501AC9">
      <w:pPr>
        <w:pStyle w:val="Odstavecseseznamem"/>
        <w:spacing w:line="276" w:lineRule="auto"/>
        <w:ind w:left="360"/>
        <w:rPr>
          <w:rFonts w:asciiTheme="minorHAnsi" w:hAnsiTheme="minorHAnsi"/>
          <w:sz w:val="22"/>
          <w:szCs w:val="22"/>
        </w:rPr>
      </w:pPr>
    </w:p>
    <w:p w:rsidR="00CD2D60" w:rsidRDefault="00CD2D60" w:rsidP="00B33A16"/>
    <w:p w:rsidR="00CD2D60" w:rsidRDefault="00CD2D60" w:rsidP="00B33A16"/>
    <w:p w:rsidR="00CD2D60" w:rsidRDefault="00CD2D60" w:rsidP="00B33A16"/>
    <w:p w:rsidR="00CD2D60" w:rsidRDefault="00180AF8" w:rsidP="00B33A16">
      <w:r>
        <w:t xml:space="preserve"> </w:t>
      </w:r>
    </w:p>
    <w:p w:rsidR="00CD2D60" w:rsidRPr="00501AC9" w:rsidRDefault="00501AC9" w:rsidP="00501AC9">
      <w:pPr>
        <w:pStyle w:val="Odstavecseseznamem"/>
        <w:numPr>
          <w:ilvl w:val="0"/>
          <w:numId w:val="39"/>
        </w:numPr>
        <w:rPr>
          <w:rFonts w:asciiTheme="minorHAnsi" w:hAnsiTheme="minorHAnsi"/>
          <w:b/>
          <w:sz w:val="22"/>
          <w:szCs w:val="22"/>
          <w:u w:val="single"/>
        </w:rPr>
      </w:pPr>
      <w:r w:rsidRPr="00501AC9">
        <w:rPr>
          <w:rFonts w:asciiTheme="minorHAnsi" w:hAnsiTheme="minorHAnsi"/>
          <w:b/>
          <w:sz w:val="22"/>
          <w:szCs w:val="22"/>
          <w:u w:val="single"/>
        </w:rPr>
        <w:t>PRAVIDLA CHOVÁNÍ ŽÁKŮ</w:t>
      </w:r>
    </w:p>
    <w:p w:rsidR="00CD2D60" w:rsidRDefault="00CD2D60" w:rsidP="00B33A16"/>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 xml:space="preserve">Žák se ve škole chová slušně k dospělým i jiným žákům školy, </w:t>
      </w:r>
      <w:r w:rsidR="00EF7047" w:rsidRPr="00127DC4">
        <w:rPr>
          <w:rFonts w:asciiTheme="minorHAnsi" w:hAnsiTheme="minorHAnsi"/>
          <w:sz w:val="22"/>
          <w:szCs w:val="22"/>
        </w:rPr>
        <w:t>zd</w:t>
      </w:r>
      <w:r w:rsidR="00F112F3" w:rsidRPr="00127DC4">
        <w:rPr>
          <w:rFonts w:asciiTheme="minorHAnsi" w:hAnsiTheme="minorHAnsi"/>
          <w:sz w:val="22"/>
          <w:szCs w:val="22"/>
        </w:rPr>
        <w:t>raví učitele, ostatní zaměstnance</w:t>
      </w:r>
      <w:r w:rsidR="00EF7047" w:rsidRPr="00127DC4">
        <w:rPr>
          <w:rFonts w:asciiTheme="minorHAnsi" w:hAnsiTheme="minorHAnsi"/>
          <w:sz w:val="22"/>
          <w:szCs w:val="22"/>
        </w:rPr>
        <w:t xml:space="preserve"> školy a všechny hosty. D</w:t>
      </w:r>
      <w:r w:rsidR="009D409D" w:rsidRPr="00127DC4">
        <w:rPr>
          <w:rFonts w:asciiTheme="minorHAnsi" w:hAnsiTheme="minorHAnsi"/>
          <w:sz w:val="22"/>
          <w:szCs w:val="22"/>
        </w:rPr>
        <w:t xml:space="preserve">bá </w:t>
      </w:r>
      <w:r w:rsidR="00F112F3" w:rsidRPr="00127DC4">
        <w:rPr>
          <w:rFonts w:asciiTheme="minorHAnsi" w:hAnsiTheme="minorHAnsi"/>
          <w:sz w:val="22"/>
          <w:szCs w:val="22"/>
        </w:rPr>
        <w:t>pokynů všech zaměstnanců školy</w:t>
      </w:r>
      <w:r w:rsidR="009D409D" w:rsidRPr="00127DC4">
        <w:rPr>
          <w:rFonts w:asciiTheme="minorHAnsi" w:hAnsiTheme="minorHAnsi"/>
          <w:sz w:val="22"/>
          <w:szCs w:val="22"/>
        </w:rPr>
        <w:t>, dodržuje školní řád školy</w:t>
      </w:r>
      <w:r w:rsidR="005A5989">
        <w:rPr>
          <w:rFonts w:asciiTheme="minorHAnsi" w:hAnsiTheme="minorHAnsi"/>
          <w:sz w:val="22"/>
          <w:szCs w:val="22"/>
        </w:rPr>
        <w:t>, vnitřní řády</w:t>
      </w:r>
      <w:r w:rsidR="009D409D" w:rsidRPr="00127DC4">
        <w:rPr>
          <w:rFonts w:asciiTheme="minorHAnsi" w:hAnsiTheme="minorHAnsi"/>
          <w:sz w:val="22"/>
          <w:szCs w:val="22"/>
        </w:rPr>
        <w:t xml:space="preserve"> </w:t>
      </w:r>
      <w:r w:rsidRPr="00127DC4">
        <w:rPr>
          <w:rFonts w:asciiTheme="minorHAnsi" w:hAnsiTheme="minorHAnsi"/>
          <w:sz w:val="22"/>
          <w:szCs w:val="22"/>
        </w:rPr>
        <w:t>a všechny ostat</w:t>
      </w:r>
      <w:r w:rsidR="00372EC3" w:rsidRPr="00127DC4">
        <w:rPr>
          <w:rFonts w:asciiTheme="minorHAnsi" w:hAnsiTheme="minorHAnsi"/>
          <w:sz w:val="22"/>
          <w:szCs w:val="22"/>
        </w:rPr>
        <w:t>ní řády učeben a jiných prostor</w:t>
      </w:r>
      <w:r w:rsidRPr="00127DC4">
        <w:rPr>
          <w:rFonts w:asciiTheme="minorHAnsi" w:hAnsiTheme="minorHAnsi"/>
          <w:sz w:val="22"/>
          <w:szCs w:val="22"/>
        </w:rPr>
        <w:t>. Chová se tak, aby ne</w:t>
      </w:r>
      <w:r w:rsidR="009D409D" w:rsidRPr="00127DC4">
        <w:rPr>
          <w:rFonts w:asciiTheme="minorHAnsi" w:hAnsiTheme="minorHAnsi"/>
          <w:sz w:val="22"/>
          <w:szCs w:val="22"/>
        </w:rPr>
        <w:t>ohrozil zdraví svoje, ani</w:t>
      </w:r>
      <w:r w:rsidRPr="00127DC4">
        <w:rPr>
          <w:rFonts w:asciiTheme="minorHAnsi" w:hAnsiTheme="minorHAnsi"/>
          <w:sz w:val="22"/>
          <w:szCs w:val="22"/>
        </w:rPr>
        <w:t xml:space="preserve"> jiných osob.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Žák chodí do školy pravidelně a včas podle rozvrhu hodin</w:t>
      </w:r>
      <w:r w:rsidR="009D409D" w:rsidRPr="00127DC4">
        <w:rPr>
          <w:rFonts w:asciiTheme="minorHAnsi" w:hAnsiTheme="minorHAnsi"/>
          <w:sz w:val="22"/>
          <w:szCs w:val="22"/>
        </w:rPr>
        <w:t xml:space="preserve"> </w:t>
      </w:r>
      <w:r w:rsidR="008E1F34" w:rsidRPr="00127DC4">
        <w:rPr>
          <w:rFonts w:asciiTheme="minorHAnsi" w:hAnsiTheme="minorHAnsi"/>
          <w:sz w:val="22"/>
          <w:szCs w:val="22"/>
        </w:rPr>
        <w:t>(</w:t>
      </w:r>
      <w:r w:rsidR="008E1F34" w:rsidRPr="00127DC4">
        <w:rPr>
          <w:rFonts w:asciiTheme="minorHAnsi" w:hAnsiTheme="minorHAnsi"/>
          <w:b/>
          <w:sz w:val="22"/>
          <w:szCs w:val="22"/>
        </w:rPr>
        <w:t>10 až 20 minut před zvoněním</w:t>
      </w:r>
      <w:r w:rsidR="008E1F34" w:rsidRPr="00127DC4">
        <w:rPr>
          <w:rFonts w:asciiTheme="minorHAnsi" w:hAnsiTheme="minorHAnsi"/>
          <w:sz w:val="22"/>
          <w:szCs w:val="22"/>
        </w:rPr>
        <w:t xml:space="preserve">) </w:t>
      </w:r>
      <w:r w:rsidR="009D409D" w:rsidRPr="00127DC4">
        <w:rPr>
          <w:rFonts w:asciiTheme="minorHAnsi" w:hAnsiTheme="minorHAnsi"/>
          <w:sz w:val="22"/>
          <w:szCs w:val="22"/>
        </w:rPr>
        <w:t>a účastní</w:t>
      </w:r>
      <w:r w:rsidRPr="00127DC4">
        <w:rPr>
          <w:rFonts w:asciiTheme="minorHAnsi" w:hAnsiTheme="minorHAnsi"/>
          <w:sz w:val="22"/>
          <w:szCs w:val="22"/>
        </w:rPr>
        <w:t xml:space="preserve"> se činností organizovaných školou. </w:t>
      </w:r>
      <w:r w:rsidR="009D409D" w:rsidRPr="00127DC4">
        <w:rPr>
          <w:rFonts w:asciiTheme="minorHAnsi" w:hAnsiTheme="minorHAnsi"/>
          <w:sz w:val="22"/>
          <w:szCs w:val="22"/>
        </w:rPr>
        <w:t>Po řádném přihlášení je ú</w:t>
      </w:r>
      <w:r w:rsidRPr="00127DC4">
        <w:rPr>
          <w:rFonts w:asciiTheme="minorHAnsi" w:hAnsiTheme="minorHAnsi"/>
          <w:sz w:val="22"/>
          <w:szCs w:val="22"/>
        </w:rPr>
        <w:t>čast na vy</w:t>
      </w:r>
      <w:r w:rsidR="009D409D" w:rsidRPr="00127DC4">
        <w:rPr>
          <w:rFonts w:asciiTheme="minorHAnsi" w:hAnsiTheme="minorHAnsi"/>
          <w:sz w:val="22"/>
          <w:szCs w:val="22"/>
        </w:rPr>
        <w:t>učování nepovinných předmětů,</w:t>
      </w:r>
      <w:r w:rsidRPr="00127DC4">
        <w:rPr>
          <w:rFonts w:asciiTheme="minorHAnsi" w:hAnsiTheme="minorHAnsi"/>
          <w:sz w:val="22"/>
          <w:szCs w:val="22"/>
        </w:rPr>
        <w:t xml:space="preserve"> docházka do zájmových kroužk</w:t>
      </w:r>
      <w:r w:rsidR="009D409D" w:rsidRPr="00127DC4">
        <w:rPr>
          <w:rFonts w:asciiTheme="minorHAnsi" w:hAnsiTheme="minorHAnsi"/>
          <w:sz w:val="22"/>
          <w:szCs w:val="22"/>
        </w:rPr>
        <w:t>ů, do školní družiny pro přijaté</w:t>
      </w:r>
      <w:r w:rsidRPr="00127DC4">
        <w:rPr>
          <w:rFonts w:asciiTheme="minorHAnsi" w:hAnsiTheme="minorHAnsi"/>
          <w:sz w:val="22"/>
          <w:szCs w:val="22"/>
        </w:rPr>
        <w:t xml:space="preserve"> žáky povinná. Odhlásit se </w:t>
      </w:r>
      <w:r w:rsidR="009D409D" w:rsidRPr="00127DC4">
        <w:rPr>
          <w:rFonts w:asciiTheme="minorHAnsi" w:hAnsiTheme="minorHAnsi"/>
          <w:b/>
          <w:sz w:val="22"/>
          <w:szCs w:val="22"/>
        </w:rPr>
        <w:t>může</w:t>
      </w:r>
      <w:r w:rsidRPr="00127DC4">
        <w:rPr>
          <w:rFonts w:asciiTheme="minorHAnsi" w:hAnsiTheme="minorHAnsi"/>
          <w:b/>
          <w:sz w:val="22"/>
          <w:szCs w:val="22"/>
        </w:rPr>
        <w:t xml:space="preserve"> vždy ke konci pololetí</w:t>
      </w:r>
      <w:r w:rsidRPr="00127DC4">
        <w:rPr>
          <w:rFonts w:asciiTheme="minorHAnsi" w:hAnsiTheme="minorHAnsi"/>
          <w:sz w:val="22"/>
          <w:szCs w:val="22"/>
        </w:rPr>
        <w:t xml:space="preserve">.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w:t>
      </w:r>
      <w:r w:rsidR="009D409D" w:rsidRPr="00127DC4">
        <w:rPr>
          <w:rFonts w:asciiTheme="minorHAnsi" w:hAnsiTheme="minorHAnsi"/>
          <w:sz w:val="22"/>
          <w:szCs w:val="22"/>
        </w:rPr>
        <w:t>k chodí do školy vhodně a čistě</w:t>
      </w:r>
      <w:r w:rsidRPr="00127DC4">
        <w:rPr>
          <w:rFonts w:asciiTheme="minorHAnsi" w:hAnsiTheme="minorHAnsi"/>
          <w:sz w:val="22"/>
          <w:szCs w:val="22"/>
        </w:rPr>
        <w:t xml:space="preserve"> upraven a oblečen.     </w:t>
      </w:r>
    </w:p>
    <w:p w:rsidR="00E942B0"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Žák zachází s učebnicemi a školními potřebami šetrně, udržuje své místo, třídu i ostatní školní prosto</w:t>
      </w:r>
      <w:r w:rsidR="009D409D" w:rsidRPr="00127DC4">
        <w:rPr>
          <w:rFonts w:asciiTheme="minorHAnsi" w:hAnsiTheme="minorHAnsi"/>
          <w:sz w:val="22"/>
          <w:szCs w:val="22"/>
        </w:rPr>
        <w:t>ry v čistotě a pořádku, chrání</w:t>
      </w:r>
      <w:r w:rsidRPr="00127DC4">
        <w:rPr>
          <w:rFonts w:asciiTheme="minorHAnsi" w:hAnsiTheme="minorHAnsi"/>
          <w:sz w:val="22"/>
          <w:szCs w:val="22"/>
        </w:rPr>
        <w:t xml:space="preserve"> majetek před poškozením</w:t>
      </w:r>
      <w:r w:rsidR="002E5106" w:rsidRPr="00127DC4">
        <w:rPr>
          <w:rFonts w:asciiTheme="minorHAnsi" w:hAnsiTheme="minorHAnsi"/>
          <w:sz w:val="22"/>
          <w:szCs w:val="22"/>
        </w:rPr>
        <w:t>,</w:t>
      </w:r>
      <w:r w:rsidRPr="00127DC4">
        <w:rPr>
          <w:rFonts w:asciiTheme="minorHAnsi" w:hAnsiTheme="minorHAnsi"/>
          <w:sz w:val="22"/>
          <w:szCs w:val="22"/>
        </w:rPr>
        <w:t xml:space="preserve"> nosí do š</w:t>
      </w:r>
      <w:r w:rsidR="009D409D" w:rsidRPr="00127DC4">
        <w:rPr>
          <w:rFonts w:asciiTheme="minorHAnsi" w:hAnsiTheme="minorHAnsi"/>
          <w:sz w:val="22"/>
          <w:szCs w:val="22"/>
        </w:rPr>
        <w:t>koly učebnice a školní potřeby</w:t>
      </w:r>
      <w:r w:rsidRPr="00127DC4">
        <w:rPr>
          <w:rFonts w:asciiTheme="minorHAnsi" w:hAnsiTheme="minorHAnsi"/>
          <w:sz w:val="22"/>
          <w:szCs w:val="22"/>
        </w:rPr>
        <w:t xml:space="preserve"> podle rozvrhu hodin a pokynů učitelů. </w:t>
      </w:r>
    </w:p>
    <w:p w:rsidR="00E942B0" w:rsidRPr="00127DC4" w:rsidRDefault="00E942B0"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Po příchodu do školy se žák v šatně přezuje a odloží svrchní oděv.</w:t>
      </w:r>
      <w:r w:rsidR="004F5E2C" w:rsidRPr="00127DC4">
        <w:rPr>
          <w:rFonts w:asciiTheme="minorHAnsi" w:hAnsiTheme="minorHAnsi"/>
          <w:sz w:val="22"/>
          <w:szCs w:val="22"/>
        </w:rPr>
        <w:t xml:space="preserve"> </w:t>
      </w:r>
      <w:r w:rsidRPr="00127DC4">
        <w:rPr>
          <w:rFonts w:asciiTheme="minorHAnsi" w:hAnsiTheme="minorHAnsi"/>
          <w:sz w:val="22"/>
          <w:szCs w:val="22"/>
        </w:rPr>
        <w:t>V průběhu vyučování žák vstupuje do šatny p</w:t>
      </w:r>
      <w:r w:rsidR="004F5E2C" w:rsidRPr="00127DC4">
        <w:rPr>
          <w:rFonts w:asciiTheme="minorHAnsi" w:hAnsiTheme="minorHAnsi"/>
          <w:sz w:val="22"/>
          <w:szCs w:val="22"/>
        </w:rPr>
        <w:t>ouze ve výjimečných případech (</w:t>
      </w:r>
      <w:r w:rsidRPr="00127DC4">
        <w:rPr>
          <w:rFonts w:asciiTheme="minorHAnsi" w:hAnsiTheme="minorHAnsi"/>
          <w:sz w:val="22"/>
          <w:szCs w:val="22"/>
        </w:rPr>
        <w:t>odchod k lékaři apod</w:t>
      </w:r>
      <w:r w:rsidR="00C90290" w:rsidRPr="00127DC4">
        <w:rPr>
          <w:rFonts w:asciiTheme="minorHAnsi" w:hAnsiTheme="minorHAnsi"/>
          <w:sz w:val="22"/>
          <w:szCs w:val="22"/>
        </w:rPr>
        <w:t>.</w:t>
      </w:r>
      <w:r w:rsidRPr="00127DC4">
        <w:rPr>
          <w:rFonts w:asciiTheme="minorHAnsi" w:hAnsiTheme="minorHAnsi"/>
          <w:sz w:val="22"/>
          <w:szCs w:val="22"/>
        </w:rPr>
        <w:t>).</w:t>
      </w:r>
    </w:p>
    <w:p w:rsidR="00A83B93" w:rsidRPr="00127DC4" w:rsidRDefault="001B0482"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Na začátku vyučovací hodiny je každý žák na svém místě a na lavici má připraveny všechny věci potřebné k vyučování.</w:t>
      </w:r>
    </w:p>
    <w:p w:rsidR="001B0482" w:rsidRPr="00127DC4" w:rsidRDefault="001B0482"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Při vstupu učitele nebo jiné dospělé osoby do učebny a při jejich odchodu pozdraví žáci tak,</w:t>
      </w:r>
      <w:r w:rsidR="002E5106" w:rsidRPr="00127DC4">
        <w:rPr>
          <w:rFonts w:asciiTheme="minorHAnsi" w:hAnsiTheme="minorHAnsi"/>
          <w:sz w:val="22"/>
          <w:szCs w:val="22"/>
        </w:rPr>
        <w:t xml:space="preserve"> </w:t>
      </w:r>
      <w:r w:rsidRPr="00127DC4">
        <w:rPr>
          <w:rFonts w:asciiTheme="minorHAnsi" w:hAnsiTheme="minorHAnsi"/>
          <w:sz w:val="22"/>
          <w:szCs w:val="22"/>
        </w:rPr>
        <w:t>že povstanou, nekonají-li právě písemné, výtvarné nebo ruční práce.</w:t>
      </w:r>
    </w:p>
    <w:p w:rsidR="00E942B0" w:rsidRPr="00127DC4" w:rsidRDefault="00E942B0"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Žák svědomitě plní uložené úkoly včetně domácí přípravy. Jestliže se nemohl na vyučování připravit,</w:t>
      </w:r>
      <w:r w:rsidR="004F5E2C" w:rsidRPr="00127DC4">
        <w:rPr>
          <w:rFonts w:asciiTheme="minorHAnsi" w:hAnsiTheme="minorHAnsi"/>
          <w:sz w:val="22"/>
          <w:szCs w:val="22"/>
        </w:rPr>
        <w:t xml:space="preserve"> </w:t>
      </w:r>
      <w:r w:rsidRPr="00127DC4">
        <w:rPr>
          <w:rFonts w:asciiTheme="minorHAnsi" w:hAnsiTheme="minorHAnsi"/>
          <w:sz w:val="22"/>
          <w:szCs w:val="22"/>
        </w:rPr>
        <w:t>omluví se vyučujícímu na začátku vyučování.</w:t>
      </w:r>
    </w:p>
    <w:p w:rsidR="001812B1" w:rsidRPr="00127DC4" w:rsidRDefault="001812B1"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O přestávkách zůstávají žáci ve tří</w:t>
      </w:r>
      <w:r w:rsidR="004F5E2C" w:rsidRPr="00127DC4">
        <w:rPr>
          <w:rFonts w:asciiTheme="minorHAnsi" w:hAnsiTheme="minorHAnsi"/>
          <w:sz w:val="22"/>
          <w:szCs w:val="22"/>
        </w:rPr>
        <w:t>dách pod dohledem učitelů.</w:t>
      </w:r>
      <w:r w:rsidRPr="00127DC4">
        <w:rPr>
          <w:rFonts w:asciiTheme="minorHAnsi" w:hAnsiTheme="minorHAnsi"/>
          <w:sz w:val="22"/>
          <w:szCs w:val="22"/>
        </w:rPr>
        <w:t xml:space="preserve"> </w:t>
      </w:r>
      <w:r w:rsidR="0086116F" w:rsidRPr="00127DC4">
        <w:rPr>
          <w:rFonts w:asciiTheme="minorHAnsi" w:hAnsiTheme="minorHAnsi"/>
          <w:sz w:val="22"/>
          <w:szCs w:val="22"/>
        </w:rPr>
        <w:t xml:space="preserve">Je umožněn volný pohyb v rámci patra za účelem použití WC. </w:t>
      </w:r>
      <w:r w:rsidR="004F5E2C" w:rsidRPr="00127DC4">
        <w:rPr>
          <w:rFonts w:asciiTheme="minorHAnsi" w:hAnsiTheme="minorHAnsi"/>
          <w:sz w:val="22"/>
          <w:szCs w:val="22"/>
        </w:rPr>
        <w:t>Pokud přecházejí do jiné učebny</w:t>
      </w:r>
      <w:r w:rsidR="0086116F" w:rsidRPr="00127DC4">
        <w:rPr>
          <w:rFonts w:asciiTheme="minorHAnsi" w:hAnsiTheme="minorHAnsi"/>
          <w:sz w:val="22"/>
          <w:szCs w:val="22"/>
        </w:rPr>
        <w:t>,</w:t>
      </w:r>
      <w:r w:rsidR="004F5E2C" w:rsidRPr="00127DC4">
        <w:rPr>
          <w:rFonts w:asciiTheme="minorHAnsi" w:hAnsiTheme="minorHAnsi"/>
          <w:sz w:val="22"/>
          <w:szCs w:val="22"/>
        </w:rPr>
        <w:t xml:space="preserve"> seřadí se u dveří třídy. Čekají na v</w:t>
      </w:r>
      <w:r w:rsidR="0086116F" w:rsidRPr="00127DC4">
        <w:rPr>
          <w:rFonts w:asciiTheme="minorHAnsi" w:hAnsiTheme="minorHAnsi"/>
          <w:sz w:val="22"/>
          <w:szCs w:val="22"/>
        </w:rPr>
        <w:t>yučujícího, který si je odvede. Při příznivém počasí</w:t>
      </w:r>
      <w:r w:rsidR="00EF7047" w:rsidRPr="00127DC4">
        <w:rPr>
          <w:rFonts w:asciiTheme="minorHAnsi" w:hAnsiTheme="minorHAnsi"/>
          <w:sz w:val="22"/>
          <w:szCs w:val="22"/>
        </w:rPr>
        <w:t xml:space="preserve"> lze svačit v prostoru školního dvora.</w:t>
      </w:r>
      <w:r w:rsidR="0086116F" w:rsidRPr="00127DC4">
        <w:rPr>
          <w:rFonts w:asciiTheme="minorHAnsi" w:hAnsiTheme="minorHAnsi"/>
          <w:sz w:val="22"/>
          <w:szCs w:val="22"/>
        </w:rPr>
        <w:t xml:space="preserve"> Žáci mohou použít travnatou část školního dvora se svolením dohlížejícího zaměstnance školy.</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Před ukončením vyučování žáci z bez</w:t>
      </w:r>
      <w:r w:rsidR="009D409D" w:rsidRPr="00127DC4">
        <w:rPr>
          <w:rFonts w:asciiTheme="minorHAnsi" w:hAnsiTheme="minorHAnsi"/>
          <w:sz w:val="22"/>
          <w:szCs w:val="22"/>
        </w:rPr>
        <w:t>pečnostních důvodů neopouštějí</w:t>
      </w:r>
      <w:r w:rsidRPr="00127DC4">
        <w:rPr>
          <w:rFonts w:asciiTheme="minorHAnsi" w:hAnsiTheme="minorHAnsi"/>
          <w:sz w:val="22"/>
          <w:szCs w:val="22"/>
        </w:rPr>
        <w:t xml:space="preserve"> školní budovu bez vědomí vyučujících. V době mimo vyučování žáci zůstávají ve škole jen se svolením vyučujících a pod jejich dohledem</w:t>
      </w:r>
      <w:r w:rsidR="00647B8B" w:rsidRPr="00127DC4">
        <w:rPr>
          <w:rFonts w:asciiTheme="minorHAnsi" w:hAnsiTheme="minorHAnsi"/>
          <w:sz w:val="22"/>
          <w:szCs w:val="22"/>
        </w:rPr>
        <w:t xml:space="preserve"> (např. návštěva kroužků). Výjimku tvoří žáci navštěvující školní družinu</w:t>
      </w:r>
      <w:r w:rsidR="00372EC3" w:rsidRPr="00127DC4">
        <w:rPr>
          <w:rFonts w:asciiTheme="minorHAnsi" w:hAnsiTheme="minorHAnsi"/>
          <w:sz w:val="22"/>
          <w:szCs w:val="22"/>
        </w:rPr>
        <w:t>, kteří se řídí vnitřními pravidly ŠD)</w:t>
      </w:r>
      <w:r w:rsidR="00647B8B" w:rsidRPr="00127DC4">
        <w:rPr>
          <w:rFonts w:asciiTheme="minorHAnsi" w:hAnsiTheme="minorHAnsi"/>
          <w:sz w:val="22"/>
          <w:szCs w:val="22"/>
        </w:rPr>
        <w:t>.</w:t>
      </w:r>
      <w:r w:rsidRPr="00127DC4">
        <w:rPr>
          <w:rFonts w:asciiTheme="minorHAnsi" w:hAnsiTheme="minorHAnsi"/>
          <w:sz w:val="22"/>
          <w:szCs w:val="22"/>
        </w:rPr>
        <w:t xml:space="preserve">      </w:t>
      </w:r>
    </w:p>
    <w:p w:rsidR="00A83B93" w:rsidRPr="00127DC4" w:rsidRDefault="00E942B0"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Po skončení vyučování odcházejí žáci v doprovodu vyučujícího do šaten, odtud dále do školní jídelny, případně domů.</w:t>
      </w:r>
    </w:p>
    <w:p w:rsidR="00CD2D60" w:rsidRPr="00127DC4" w:rsidRDefault="00E942B0"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 xml:space="preserve">Žáci mohou přijet do školy na vlastních jízdních kolech. </w:t>
      </w:r>
      <w:r w:rsidR="001C16CA" w:rsidRPr="00127DC4">
        <w:rPr>
          <w:rFonts w:asciiTheme="minorHAnsi" w:hAnsiTheme="minorHAnsi"/>
          <w:sz w:val="22"/>
          <w:szCs w:val="22"/>
        </w:rPr>
        <w:t>Kola odkládají na určeném místě</w:t>
      </w:r>
      <w:r w:rsidRPr="00127DC4">
        <w:rPr>
          <w:rFonts w:asciiTheme="minorHAnsi" w:hAnsiTheme="minorHAnsi"/>
          <w:sz w:val="22"/>
          <w:szCs w:val="22"/>
        </w:rPr>
        <w:t xml:space="preserve"> na školním dvoře. </w:t>
      </w:r>
    </w:p>
    <w:p w:rsidR="004A2F37" w:rsidRPr="00127DC4" w:rsidRDefault="004A2F37"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Při pobytu na školním dvoře a na pozemku se žá</w:t>
      </w:r>
      <w:r w:rsidR="00CE4346" w:rsidRPr="00127DC4">
        <w:rPr>
          <w:rFonts w:asciiTheme="minorHAnsi" w:hAnsiTheme="minorHAnsi"/>
          <w:sz w:val="22"/>
          <w:szCs w:val="22"/>
        </w:rPr>
        <w:t>ci vždy řídí pokyny dohlížejících zaměstnanců školy</w:t>
      </w:r>
      <w:r w:rsidRPr="00127DC4">
        <w:rPr>
          <w:rFonts w:asciiTheme="minorHAnsi" w:hAnsiTheme="minorHAnsi"/>
          <w:sz w:val="22"/>
          <w:szCs w:val="22"/>
        </w:rPr>
        <w:t>.</w:t>
      </w:r>
      <w:r w:rsidR="00CE4346" w:rsidRPr="00127DC4">
        <w:rPr>
          <w:rFonts w:asciiTheme="minorHAnsi" w:hAnsiTheme="minorHAnsi"/>
          <w:sz w:val="22"/>
          <w:szCs w:val="22"/>
        </w:rPr>
        <w:t xml:space="preserve"> </w:t>
      </w:r>
      <w:r w:rsidRPr="00127DC4">
        <w:rPr>
          <w:rFonts w:asciiTheme="minorHAnsi" w:hAnsiTheme="minorHAnsi"/>
          <w:sz w:val="22"/>
          <w:szCs w:val="22"/>
        </w:rPr>
        <w:t>Sami zde nikdy nesetrvávají.</w:t>
      </w:r>
    </w:p>
    <w:p w:rsidR="00BB33ED" w:rsidRPr="00127DC4" w:rsidRDefault="001812B1"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Při pobytu v</w:t>
      </w:r>
      <w:r w:rsidR="001C16CA" w:rsidRPr="00127DC4">
        <w:rPr>
          <w:rFonts w:asciiTheme="minorHAnsi" w:hAnsiTheme="minorHAnsi"/>
          <w:sz w:val="22"/>
          <w:szCs w:val="22"/>
        </w:rPr>
        <w:t> herně</w:t>
      </w:r>
      <w:r w:rsidR="00BB33ED" w:rsidRPr="00127DC4">
        <w:rPr>
          <w:rFonts w:asciiTheme="minorHAnsi" w:hAnsiTheme="minorHAnsi"/>
          <w:sz w:val="22"/>
          <w:szCs w:val="22"/>
        </w:rPr>
        <w:t>,</w:t>
      </w:r>
      <w:r w:rsidRPr="00127DC4">
        <w:rPr>
          <w:rFonts w:asciiTheme="minorHAnsi" w:hAnsiTheme="minorHAnsi"/>
          <w:sz w:val="22"/>
          <w:szCs w:val="22"/>
        </w:rPr>
        <w:t xml:space="preserve"> ve školní jídelně </w:t>
      </w:r>
      <w:r w:rsidR="00BB33ED" w:rsidRPr="00127DC4">
        <w:rPr>
          <w:rFonts w:asciiTheme="minorHAnsi" w:hAnsiTheme="minorHAnsi"/>
          <w:sz w:val="22"/>
          <w:szCs w:val="22"/>
        </w:rPr>
        <w:t xml:space="preserve">a ve školní družině </w:t>
      </w:r>
      <w:r w:rsidRPr="00127DC4">
        <w:rPr>
          <w:rFonts w:asciiTheme="minorHAnsi" w:hAnsiTheme="minorHAnsi"/>
          <w:sz w:val="22"/>
          <w:szCs w:val="22"/>
        </w:rPr>
        <w:t>se</w:t>
      </w:r>
      <w:r w:rsidR="00DF1B93" w:rsidRPr="00127DC4">
        <w:rPr>
          <w:rFonts w:asciiTheme="minorHAnsi" w:hAnsiTheme="minorHAnsi"/>
          <w:sz w:val="22"/>
          <w:szCs w:val="22"/>
        </w:rPr>
        <w:t xml:space="preserve"> žáci řídí podle daných pokynů</w:t>
      </w:r>
      <w:r w:rsidR="005A290B" w:rsidRPr="00127DC4">
        <w:rPr>
          <w:rFonts w:asciiTheme="minorHAnsi" w:hAnsiTheme="minorHAnsi"/>
          <w:sz w:val="22"/>
          <w:szCs w:val="22"/>
        </w:rPr>
        <w:t xml:space="preserve"> </w:t>
      </w:r>
      <w:r w:rsidR="00180AF8" w:rsidRPr="00127DC4">
        <w:rPr>
          <w:rFonts w:asciiTheme="minorHAnsi" w:hAnsiTheme="minorHAnsi"/>
          <w:sz w:val="22"/>
          <w:szCs w:val="22"/>
        </w:rPr>
        <w:t>(</w:t>
      </w:r>
      <w:r w:rsidRPr="00127DC4">
        <w:rPr>
          <w:rFonts w:asciiTheme="minorHAnsi" w:hAnsiTheme="minorHAnsi"/>
          <w:sz w:val="22"/>
          <w:szCs w:val="22"/>
        </w:rPr>
        <w:t>viz.</w:t>
      </w:r>
      <w:r w:rsidR="00C90290" w:rsidRPr="00127DC4">
        <w:rPr>
          <w:rFonts w:asciiTheme="minorHAnsi" w:hAnsiTheme="minorHAnsi"/>
          <w:sz w:val="22"/>
          <w:szCs w:val="22"/>
        </w:rPr>
        <w:t xml:space="preserve"> </w:t>
      </w:r>
      <w:r w:rsidR="0076231F">
        <w:rPr>
          <w:rFonts w:asciiTheme="minorHAnsi" w:hAnsiTheme="minorHAnsi"/>
          <w:sz w:val="22"/>
          <w:szCs w:val="22"/>
        </w:rPr>
        <w:t>V</w:t>
      </w:r>
      <w:r w:rsidR="00180AF8" w:rsidRPr="0076231F">
        <w:rPr>
          <w:rFonts w:asciiTheme="minorHAnsi" w:hAnsiTheme="minorHAnsi"/>
          <w:sz w:val="22"/>
          <w:szCs w:val="22"/>
        </w:rPr>
        <w:t>nitřní</w:t>
      </w:r>
      <w:r w:rsidR="00C90290" w:rsidRPr="0076231F">
        <w:rPr>
          <w:rFonts w:asciiTheme="minorHAnsi" w:hAnsiTheme="minorHAnsi"/>
          <w:sz w:val="22"/>
          <w:szCs w:val="22"/>
        </w:rPr>
        <w:t xml:space="preserve"> řád</w:t>
      </w:r>
      <w:r w:rsidRPr="0076231F">
        <w:rPr>
          <w:rFonts w:asciiTheme="minorHAnsi" w:hAnsiTheme="minorHAnsi"/>
          <w:sz w:val="22"/>
          <w:szCs w:val="22"/>
        </w:rPr>
        <w:t xml:space="preserve"> školní </w:t>
      </w:r>
      <w:r w:rsidR="005A5989" w:rsidRPr="0076231F">
        <w:rPr>
          <w:rFonts w:asciiTheme="minorHAnsi" w:hAnsiTheme="minorHAnsi"/>
          <w:sz w:val="22"/>
          <w:szCs w:val="22"/>
        </w:rPr>
        <w:t xml:space="preserve"> </w:t>
      </w:r>
      <w:r w:rsidR="005A5989">
        <w:rPr>
          <w:rFonts w:asciiTheme="minorHAnsi" w:hAnsiTheme="minorHAnsi"/>
          <w:sz w:val="22"/>
          <w:szCs w:val="22"/>
        </w:rPr>
        <w:t>jídelny-</w:t>
      </w:r>
      <w:r w:rsidR="00C3229E" w:rsidRPr="00127DC4">
        <w:rPr>
          <w:rFonts w:asciiTheme="minorHAnsi" w:hAnsiTheme="minorHAnsi"/>
          <w:sz w:val="22"/>
          <w:szCs w:val="22"/>
        </w:rPr>
        <w:t>výdejny</w:t>
      </w:r>
      <w:r w:rsidRPr="00127DC4">
        <w:rPr>
          <w:rFonts w:asciiTheme="minorHAnsi" w:hAnsiTheme="minorHAnsi"/>
          <w:sz w:val="22"/>
          <w:szCs w:val="22"/>
        </w:rPr>
        <w:t xml:space="preserve">, </w:t>
      </w:r>
      <w:r w:rsidR="005A5989">
        <w:rPr>
          <w:rFonts w:asciiTheme="minorHAnsi" w:hAnsiTheme="minorHAnsi"/>
          <w:sz w:val="22"/>
          <w:szCs w:val="22"/>
        </w:rPr>
        <w:t>p</w:t>
      </w:r>
      <w:r w:rsidR="00BB33ED" w:rsidRPr="00127DC4">
        <w:rPr>
          <w:rFonts w:asciiTheme="minorHAnsi" w:hAnsiTheme="minorHAnsi"/>
          <w:sz w:val="22"/>
          <w:szCs w:val="22"/>
        </w:rPr>
        <w:t xml:space="preserve">rovozní řád </w:t>
      </w:r>
      <w:r w:rsidR="00CE4346" w:rsidRPr="00127DC4">
        <w:rPr>
          <w:rFonts w:asciiTheme="minorHAnsi" w:hAnsiTheme="minorHAnsi"/>
          <w:sz w:val="22"/>
          <w:szCs w:val="22"/>
        </w:rPr>
        <w:t>herny</w:t>
      </w:r>
      <w:r w:rsidR="00BB33ED" w:rsidRPr="00127DC4">
        <w:rPr>
          <w:rFonts w:asciiTheme="minorHAnsi" w:hAnsiTheme="minorHAnsi"/>
          <w:sz w:val="22"/>
          <w:szCs w:val="22"/>
        </w:rPr>
        <w:t xml:space="preserve">, </w:t>
      </w:r>
      <w:r w:rsidR="005A5989">
        <w:rPr>
          <w:rFonts w:asciiTheme="minorHAnsi" w:hAnsiTheme="minorHAnsi"/>
          <w:sz w:val="22"/>
          <w:szCs w:val="22"/>
        </w:rPr>
        <w:t>v</w:t>
      </w:r>
      <w:r w:rsidR="00180AF8" w:rsidRPr="00127DC4">
        <w:rPr>
          <w:rFonts w:asciiTheme="minorHAnsi" w:hAnsiTheme="minorHAnsi"/>
          <w:sz w:val="22"/>
          <w:szCs w:val="22"/>
        </w:rPr>
        <w:t>nitřní</w:t>
      </w:r>
      <w:r w:rsidR="00BB33ED" w:rsidRPr="00127DC4">
        <w:rPr>
          <w:rFonts w:asciiTheme="minorHAnsi" w:hAnsiTheme="minorHAnsi"/>
          <w:sz w:val="22"/>
          <w:szCs w:val="22"/>
        </w:rPr>
        <w:t xml:space="preserve"> </w:t>
      </w:r>
      <w:r w:rsidR="00C3229E" w:rsidRPr="00127DC4">
        <w:rPr>
          <w:rFonts w:asciiTheme="minorHAnsi" w:hAnsiTheme="minorHAnsi"/>
          <w:sz w:val="22"/>
          <w:szCs w:val="22"/>
        </w:rPr>
        <w:t xml:space="preserve">řád </w:t>
      </w:r>
      <w:r w:rsidR="00BB33ED" w:rsidRPr="00127DC4">
        <w:rPr>
          <w:rFonts w:asciiTheme="minorHAnsi" w:hAnsiTheme="minorHAnsi"/>
          <w:sz w:val="22"/>
          <w:szCs w:val="22"/>
        </w:rPr>
        <w:t>školní družiny)</w:t>
      </w:r>
      <w:r w:rsidR="00CE4346" w:rsidRPr="00127DC4">
        <w:rPr>
          <w:rFonts w:asciiTheme="minorHAnsi" w:hAnsiTheme="minorHAnsi"/>
          <w:sz w:val="22"/>
          <w:szCs w:val="22"/>
        </w:rPr>
        <w:t xml:space="preserve"> </w:t>
      </w:r>
    </w:p>
    <w:p w:rsidR="00372EC3" w:rsidRPr="00127DC4" w:rsidRDefault="004A2F37"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 xml:space="preserve">Žákům není dovoleno manipulovat s okny.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Žáci chrání své zdraví i zdraví</w:t>
      </w:r>
      <w:r w:rsidR="00DF1B93" w:rsidRPr="00127DC4">
        <w:rPr>
          <w:rFonts w:asciiTheme="minorHAnsi" w:hAnsiTheme="minorHAnsi"/>
          <w:sz w:val="22"/>
          <w:szCs w:val="22"/>
        </w:rPr>
        <w:t xml:space="preserve"> spolužáků; žákům jsou zakázány</w:t>
      </w:r>
      <w:r w:rsidRPr="00127DC4">
        <w:rPr>
          <w:rFonts w:asciiTheme="minorHAnsi" w:hAnsiTheme="minorHAnsi"/>
          <w:sz w:val="22"/>
          <w:szCs w:val="22"/>
        </w:rPr>
        <w:t xml:space="preserve"> všechny činnosti, které jsou zdraví škodlivé (např. kouření, pití alkoholických nápojů, zneužívání </w:t>
      </w:r>
      <w:r w:rsidR="00DF1B93" w:rsidRPr="00127DC4">
        <w:rPr>
          <w:rFonts w:asciiTheme="minorHAnsi" w:hAnsiTheme="minorHAnsi"/>
          <w:sz w:val="22"/>
          <w:szCs w:val="22"/>
        </w:rPr>
        <w:t>návykových a zdraví škodlivých</w:t>
      </w:r>
      <w:r w:rsidRPr="00127DC4">
        <w:rPr>
          <w:rFonts w:asciiTheme="minorHAnsi" w:hAnsiTheme="minorHAnsi"/>
          <w:sz w:val="22"/>
          <w:szCs w:val="22"/>
        </w:rPr>
        <w:t xml:space="preserve"> látek).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 xml:space="preserve">Odchod žáka z vyučování před jeho ukončením je možný pouze na základě písemné omluvy rodičů, kterou žák předloží vyučujícímu hodiny (při uvolnění na jednu hodinu), nebo třídnímu učiteli – při uvolnění na více hodin. </w:t>
      </w:r>
      <w:r w:rsidR="004A2F37" w:rsidRPr="00127DC4">
        <w:rPr>
          <w:rFonts w:asciiTheme="minorHAnsi" w:hAnsiTheme="minorHAnsi"/>
          <w:sz w:val="22"/>
          <w:szCs w:val="22"/>
        </w:rPr>
        <w:t>Je nutné, aby si v tomto případě rodič své dítě vyzvedl osobně.</w:t>
      </w:r>
      <w:r w:rsidR="00CE4346" w:rsidRPr="00127DC4">
        <w:rPr>
          <w:rFonts w:asciiTheme="minorHAnsi" w:hAnsiTheme="minorHAnsi"/>
          <w:sz w:val="22"/>
          <w:szCs w:val="22"/>
        </w:rPr>
        <w:t xml:space="preserve"> </w:t>
      </w:r>
    </w:p>
    <w:p w:rsidR="008A047B" w:rsidRPr="005A5989" w:rsidRDefault="00A83B93" w:rsidP="00127DC4">
      <w:pPr>
        <w:pStyle w:val="Odstavecseseznamem"/>
        <w:numPr>
          <w:ilvl w:val="0"/>
          <w:numId w:val="18"/>
        </w:numPr>
        <w:spacing w:line="276" w:lineRule="auto"/>
        <w:rPr>
          <w:rFonts w:asciiTheme="minorHAnsi" w:hAnsiTheme="minorHAnsi"/>
          <w:sz w:val="22"/>
          <w:szCs w:val="22"/>
        </w:rPr>
      </w:pPr>
      <w:r w:rsidRPr="005A5989">
        <w:rPr>
          <w:rFonts w:asciiTheme="minorHAnsi" w:hAnsiTheme="minorHAnsi"/>
          <w:sz w:val="22"/>
          <w:szCs w:val="22"/>
        </w:rPr>
        <w:t>Žák má právo na ochranu před jakoukoli formou diskriminace a násilí, má právo</w:t>
      </w:r>
      <w:r w:rsidR="00EE59D8" w:rsidRPr="005A5989">
        <w:rPr>
          <w:rFonts w:asciiTheme="minorHAnsi" w:hAnsiTheme="minorHAnsi"/>
          <w:sz w:val="22"/>
          <w:szCs w:val="22"/>
        </w:rPr>
        <w:t xml:space="preserve"> na </w:t>
      </w:r>
      <w:r w:rsidRPr="005A5989">
        <w:rPr>
          <w:rFonts w:asciiTheme="minorHAnsi" w:hAnsiTheme="minorHAnsi"/>
          <w:sz w:val="22"/>
          <w:szCs w:val="22"/>
        </w:rPr>
        <w:t>vzdělání a na svobodu myšlení, projevu, shromažďování, náboženství, na odpočinek a dodržování základních psychohygienických podmínek, má právo být seznámen se všemi předpisy se vztahem k jeho pobytu a činnosti ve škole.</w:t>
      </w:r>
      <w:r w:rsidR="008A047B" w:rsidRPr="005A5989">
        <w:rPr>
          <w:rFonts w:asciiTheme="minorHAnsi" w:hAnsiTheme="minorHAnsi"/>
          <w:sz w:val="22"/>
          <w:szCs w:val="22"/>
        </w:rPr>
        <w:t xml:space="preserve">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Každý úr</w:t>
      </w:r>
      <w:r w:rsidR="00180AF8" w:rsidRPr="00127DC4">
        <w:rPr>
          <w:rFonts w:asciiTheme="minorHAnsi" w:hAnsiTheme="minorHAnsi"/>
          <w:sz w:val="22"/>
          <w:szCs w:val="22"/>
        </w:rPr>
        <w:t>az nebo vznik škody, ke kterému dojde</w:t>
      </w:r>
      <w:r w:rsidRPr="00127DC4">
        <w:rPr>
          <w:rFonts w:asciiTheme="minorHAnsi" w:hAnsiTheme="minorHAnsi"/>
          <w:sz w:val="22"/>
          <w:szCs w:val="22"/>
        </w:rPr>
        <w:t xml:space="preserve"> v souvislosti s činností školy</w:t>
      </w:r>
      <w:r w:rsidR="00AE206A" w:rsidRPr="00127DC4">
        <w:rPr>
          <w:rFonts w:asciiTheme="minorHAnsi" w:hAnsiTheme="minorHAnsi"/>
          <w:sz w:val="22"/>
          <w:szCs w:val="22"/>
        </w:rPr>
        <w:t xml:space="preserve">, </w:t>
      </w:r>
      <w:r w:rsidRPr="00127DC4">
        <w:rPr>
          <w:rFonts w:asciiTheme="minorHAnsi" w:hAnsiTheme="minorHAnsi"/>
          <w:sz w:val="22"/>
          <w:szCs w:val="22"/>
        </w:rPr>
        <w:t xml:space="preserve">hlásí </w:t>
      </w:r>
      <w:r w:rsidR="00EE59D8" w:rsidRPr="00127DC4">
        <w:rPr>
          <w:rFonts w:asciiTheme="minorHAnsi" w:hAnsiTheme="minorHAnsi"/>
          <w:sz w:val="22"/>
          <w:szCs w:val="22"/>
        </w:rPr>
        <w:t xml:space="preserve">žák </w:t>
      </w:r>
      <w:r w:rsidRPr="00127DC4">
        <w:rPr>
          <w:rFonts w:asciiTheme="minorHAnsi" w:hAnsiTheme="minorHAnsi"/>
          <w:sz w:val="22"/>
          <w:szCs w:val="22"/>
        </w:rPr>
        <w:t>bez zbytečného odkladu vyučujícímu, třídnímu učiteli nebo jinému zaměstnanci školy.</w:t>
      </w:r>
      <w:r w:rsidR="008A047B" w:rsidRPr="00127DC4">
        <w:rPr>
          <w:rFonts w:asciiTheme="minorHAnsi" w:hAnsiTheme="minorHAnsi"/>
          <w:color w:val="FF0000"/>
          <w:sz w:val="22"/>
          <w:szCs w:val="22"/>
        </w:rPr>
        <w:t xml:space="preserve"> </w:t>
      </w:r>
      <w:r w:rsidR="00CE4346" w:rsidRPr="00127DC4">
        <w:rPr>
          <w:rFonts w:asciiTheme="minorHAnsi" w:hAnsiTheme="minorHAnsi"/>
          <w:sz w:val="22"/>
          <w:szCs w:val="22"/>
        </w:rPr>
        <w:t xml:space="preserve">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Žák nenosí do školy předměty, které nesouvisí s výukou a mohly by ohrozit zdraví a bezpečnost jeho neb</w:t>
      </w:r>
      <w:r w:rsidR="00482E38" w:rsidRPr="00127DC4">
        <w:rPr>
          <w:rFonts w:asciiTheme="minorHAnsi" w:hAnsiTheme="minorHAnsi"/>
          <w:sz w:val="22"/>
          <w:szCs w:val="22"/>
        </w:rPr>
        <w:t xml:space="preserve">o jiných osob. </w:t>
      </w:r>
    </w:p>
    <w:p w:rsidR="00A83B93" w:rsidRPr="00127DC4" w:rsidRDefault="00A83B93" w:rsidP="00127DC4">
      <w:pPr>
        <w:pStyle w:val="Odstavecseseznamem"/>
        <w:numPr>
          <w:ilvl w:val="0"/>
          <w:numId w:val="18"/>
        </w:numPr>
        <w:spacing w:line="276" w:lineRule="auto"/>
        <w:rPr>
          <w:rFonts w:asciiTheme="minorHAnsi" w:hAnsiTheme="minorHAnsi"/>
          <w:sz w:val="22"/>
          <w:szCs w:val="22"/>
        </w:rPr>
      </w:pPr>
      <w:r w:rsidRPr="00127DC4">
        <w:rPr>
          <w:rFonts w:asciiTheme="minorHAnsi" w:hAnsiTheme="minorHAnsi"/>
          <w:sz w:val="22"/>
          <w:szCs w:val="22"/>
        </w:rPr>
        <w:t>Zvláště hrubé slovní a úmyslné fyz</w:t>
      </w:r>
      <w:r w:rsidR="00482E38" w:rsidRPr="00127DC4">
        <w:rPr>
          <w:rFonts w:asciiTheme="minorHAnsi" w:hAnsiTheme="minorHAnsi"/>
          <w:sz w:val="22"/>
          <w:szCs w:val="22"/>
        </w:rPr>
        <w:t xml:space="preserve">ické útoky žáka vůči všem zaměstnancům </w:t>
      </w:r>
      <w:r w:rsidRPr="00127DC4">
        <w:rPr>
          <w:rFonts w:asciiTheme="minorHAnsi" w:hAnsiTheme="minorHAnsi"/>
          <w:sz w:val="22"/>
          <w:szCs w:val="22"/>
        </w:rPr>
        <w:t>školy se vždy považují za závažné zaviněné poruše</w:t>
      </w:r>
      <w:r w:rsidR="00482E38" w:rsidRPr="00127DC4">
        <w:rPr>
          <w:rFonts w:asciiTheme="minorHAnsi" w:hAnsiTheme="minorHAnsi"/>
          <w:sz w:val="22"/>
          <w:szCs w:val="22"/>
        </w:rPr>
        <w:t>ní povinností stanovených školským</w:t>
      </w:r>
      <w:r w:rsidRPr="00127DC4">
        <w:rPr>
          <w:rFonts w:asciiTheme="minorHAnsi" w:hAnsiTheme="minorHAnsi"/>
          <w:sz w:val="22"/>
          <w:szCs w:val="22"/>
        </w:rPr>
        <w:t xml:space="preserve"> zákonem.</w:t>
      </w:r>
    </w:p>
    <w:p w:rsidR="00BA7CDC" w:rsidRPr="00127DC4" w:rsidRDefault="00BA7CDC" w:rsidP="00127DC4">
      <w:pPr>
        <w:pStyle w:val="Odstavecseseznamem"/>
        <w:spacing w:line="276" w:lineRule="auto"/>
        <w:rPr>
          <w:rFonts w:asciiTheme="minorHAnsi" w:hAnsiTheme="minorHAnsi"/>
          <w:sz w:val="22"/>
          <w:szCs w:val="22"/>
        </w:rPr>
      </w:pPr>
    </w:p>
    <w:p w:rsidR="00A83B93" w:rsidRDefault="00A83B93" w:rsidP="00A83B93">
      <w:pPr>
        <w:pStyle w:val="Zkladntext"/>
      </w:pPr>
    </w:p>
    <w:p w:rsidR="00A83B93" w:rsidRPr="00127DC4" w:rsidRDefault="00A83B93" w:rsidP="00127DC4">
      <w:pPr>
        <w:pStyle w:val="Zkladntext"/>
        <w:spacing w:line="276" w:lineRule="auto"/>
        <w:rPr>
          <w:rFonts w:asciiTheme="minorHAnsi" w:hAnsiTheme="minorHAnsi"/>
          <w:sz w:val="22"/>
          <w:szCs w:val="22"/>
        </w:rPr>
      </w:pPr>
    </w:p>
    <w:p w:rsidR="00A83B93" w:rsidRPr="00127DC4" w:rsidRDefault="00A83B93" w:rsidP="00127DC4">
      <w:pPr>
        <w:spacing w:line="276" w:lineRule="auto"/>
        <w:jc w:val="both"/>
        <w:rPr>
          <w:rFonts w:asciiTheme="minorHAnsi" w:hAnsiTheme="minorHAnsi"/>
          <w:b/>
          <w:sz w:val="22"/>
          <w:szCs w:val="22"/>
          <w:u w:val="single"/>
        </w:rPr>
      </w:pPr>
      <w:r w:rsidRPr="00127DC4">
        <w:rPr>
          <w:rFonts w:asciiTheme="minorHAnsi" w:hAnsiTheme="minorHAnsi"/>
          <w:b/>
          <w:sz w:val="22"/>
          <w:szCs w:val="22"/>
          <w:u w:val="single"/>
        </w:rPr>
        <w:t xml:space="preserve">II. Provoz a vnitřní režim školy      </w:t>
      </w:r>
    </w:p>
    <w:p w:rsidR="00A83B93" w:rsidRPr="00127DC4" w:rsidRDefault="00A83B93" w:rsidP="00127DC4">
      <w:pPr>
        <w:spacing w:line="276" w:lineRule="auto"/>
        <w:jc w:val="both"/>
        <w:rPr>
          <w:rFonts w:asciiTheme="minorHAnsi" w:hAnsiTheme="minorHAnsi"/>
          <w:b/>
          <w:sz w:val="22"/>
          <w:szCs w:val="22"/>
          <w:u w:val="single"/>
        </w:rPr>
      </w:pPr>
    </w:p>
    <w:p w:rsidR="00A83B93" w:rsidRPr="00127DC4" w:rsidRDefault="00A83B93" w:rsidP="00127DC4">
      <w:pPr>
        <w:numPr>
          <w:ilvl w:val="0"/>
          <w:numId w:val="22"/>
        </w:numPr>
        <w:spacing w:line="276" w:lineRule="auto"/>
        <w:jc w:val="both"/>
        <w:rPr>
          <w:rFonts w:asciiTheme="minorHAnsi" w:hAnsiTheme="minorHAnsi"/>
          <w:b/>
          <w:sz w:val="22"/>
          <w:szCs w:val="22"/>
          <w:u w:val="single"/>
        </w:rPr>
      </w:pPr>
      <w:r w:rsidRPr="00127DC4">
        <w:rPr>
          <w:rFonts w:asciiTheme="minorHAnsi" w:hAnsiTheme="minorHAnsi"/>
          <w:b/>
          <w:sz w:val="22"/>
          <w:szCs w:val="22"/>
          <w:u w:val="single"/>
        </w:rPr>
        <w:t xml:space="preserve">Režim činnosti ve škole </w:t>
      </w:r>
    </w:p>
    <w:p w:rsidR="00B2238A" w:rsidRPr="00127DC4" w:rsidRDefault="00EF7047"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Provoz školy </w:t>
      </w:r>
      <w:r w:rsidR="00A24D1D" w:rsidRPr="00127DC4">
        <w:rPr>
          <w:rFonts w:asciiTheme="minorHAnsi" w:hAnsiTheme="minorHAnsi"/>
          <w:sz w:val="22"/>
          <w:szCs w:val="22"/>
        </w:rPr>
        <w:t>probíhá ve všedních dnech od 6:45 do 15:30 hodin.</w:t>
      </w:r>
    </w:p>
    <w:p w:rsidR="00D82AC5" w:rsidRPr="0076231F" w:rsidRDefault="00DF1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Vyučování začíná</w:t>
      </w:r>
      <w:r w:rsidR="00180AF8" w:rsidRPr="00127DC4">
        <w:rPr>
          <w:rFonts w:asciiTheme="minorHAnsi" w:hAnsiTheme="minorHAnsi"/>
          <w:sz w:val="22"/>
          <w:szCs w:val="22"/>
        </w:rPr>
        <w:t xml:space="preserve"> v 8 hodin. V</w:t>
      </w:r>
      <w:r w:rsidR="00A83B93" w:rsidRPr="00127DC4">
        <w:rPr>
          <w:rFonts w:asciiTheme="minorHAnsi" w:hAnsiTheme="minorHAnsi"/>
          <w:sz w:val="22"/>
          <w:szCs w:val="22"/>
        </w:rPr>
        <w:t xml:space="preserve">yučování výjimečně </w:t>
      </w:r>
      <w:r w:rsidRPr="00127DC4">
        <w:rPr>
          <w:rFonts w:asciiTheme="minorHAnsi" w:hAnsiTheme="minorHAnsi"/>
          <w:sz w:val="22"/>
          <w:szCs w:val="22"/>
        </w:rPr>
        <w:t>zařazené na dřívější dobu nesmí</w:t>
      </w:r>
      <w:r w:rsidR="00A83B93" w:rsidRPr="00127DC4">
        <w:rPr>
          <w:rFonts w:asciiTheme="minorHAnsi" w:hAnsiTheme="minorHAnsi"/>
          <w:sz w:val="22"/>
          <w:szCs w:val="22"/>
        </w:rPr>
        <w:t xml:space="preserve"> začínat dříve než v 7 hodin. Vyučování probíhá podle časového rozvržení vyučovacích hodin a přestáve</w:t>
      </w:r>
      <w:r w:rsidR="005A5989">
        <w:rPr>
          <w:rFonts w:asciiTheme="minorHAnsi" w:hAnsiTheme="minorHAnsi"/>
          <w:sz w:val="22"/>
          <w:szCs w:val="22"/>
        </w:rPr>
        <w:t>k</w:t>
      </w:r>
      <w:r w:rsidR="00A83B93" w:rsidRPr="00127DC4">
        <w:rPr>
          <w:rFonts w:asciiTheme="minorHAnsi" w:hAnsiTheme="minorHAnsi"/>
          <w:sz w:val="22"/>
          <w:szCs w:val="22"/>
        </w:rPr>
        <w:t>. Tyto údaje mají žáci zapsány v žákovských knížkách.</w:t>
      </w:r>
      <w:r w:rsidR="00A24D1D" w:rsidRPr="00127DC4">
        <w:rPr>
          <w:rFonts w:asciiTheme="minorHAnsi" w:hAnsiTheme="minorHAnsi"/>
          <w:sz w:val="22"/>
          <w:szCs w:val="22"/>
        </w:rPr>
        <w:t xml:space="preserve"> Žáci 1. až 5. ročníku mohou mít </w:t>
      </w:r>
      <w:r w:rsidR="00711C47" w:rsidRPr="00127DC4">
        <w:rPr>
          <w:rFonts w:asciiTheme="minorHAnsi" w:hAnsiTheme="minorHAnsi"/>
          <w:sz w:val="22"/>
          <w:szCs w:val="22"/>
        </w:rPr>
        <w:t>v dopoledním vyučování nejvýše 6</w:t>
      </w:r>
      <w:r w:rsidR="00A24D1D" w:rsidRPr="00127DC4">
        <w:rPr>
          <w:rFonts w:asciiTheme="minorHAnsi" w:hAnsiTheme="minorHAnsi"/>
          <w:sz w:val="22"/>
          <w:szCs w:val="22"/>
        </w:rPr>
        <w:t xml:space="preserve"> vyučovacích hodin. </w:t>
      </w:r>
      <w:r w:rsidR="00A83B93" w:rsidRPr="00127DC4">
        <w:rPr>
          <w:rFonts w:asciiTheme="minorHAnsi" w:hAnsiTheme="minorHAnsi"/>
          <w:sz w:val="22"/>
          <w:szCs w:val="22"/>
        </w:rPr>
        <w:t>V</w:t>
      </w:r>
      <w:r w:rsidR="00711C47" w:rsidRPr="00127DC4">
        <w:rPr>
          <w:rFonts w:asciiTheme="minorHAnsi" w:hAnsiTheme="minorHAnsi"/>
          <w:sz w:val="22"/>
          <w:szCs w:val="22"/>
        </w:rPr>
        <w:t xml:space="preserve">yučování </w:t>
      </w:r>
      <w:r w:rsidR="00711C47" w:rsidRPr="0076231F">
        <w:rPr>
          <w:rFonts w:asciiTheme="minorHAnsi" w:hAnsiTheme="minorHAnsi"/>
          <w:sz w:val="22"/>
          <w:szCs w:val="22"/>
        </w:rPr>
        <w:t>končí nejpozději v 15:00</w:t>
      </w:r>
      <w:r w:rsidR="00A83B93" w:rsidRPr="0076231F">
        <w:rPr>
          <w:rFonts w:asciiTheme="minorHAnsi" w:hAnsiTheme="minorHAnsi"/>
          <w:sz w:val="22"/>
          <w:szCs w:val="22"/>
        </w:rPr>
        <w:t xml:space="preserve"> hodin</w:t>
      </w:r>
      <w:r w:rsidR="00711C47" w:rsidRPr="0076231F">
        <w:rPr>
          <w:rFonts w:asciiTheme="minorHAnsi" w:hAnsiTheme="minorHAnsi"/>
          <w:sz w:val="22"/>
          <w:szCs w:val="22"/>
        </w:rPr>
        <w:t xml:space="preserve"> (</w:t>
      </w:r>
      <w:r w:rsidR="00A24D1D" w:rsidRPr="0076231F">
        <w:rPr>
          <w:rFonts w:asciiTheme="minorHAnsi" w:hAnsiTheme="minorHAnsi"/>
          <w:sz w:val="22"/>
          <w:szCs w:val="22"/>
        </w:rPr>
        <w:t>v případě odpolední výuky)</w:t>
      </w:r>
      <w:r w:rsidR="00A83B93" w:rsidRPr="0076231F">
        <w:rPr>
          <w:rFonts w:asciiTheme="minorHAnsi" w:hAnsiTheme="minorHAnsi"/>
          <w:sz w:val="22"/>
          <w:szCs w:val="22"/>
        </w:rPr>
        <w:t xml:space="preserve">. Vyučovací hodina trvá 45 minut. Rámcový vzdělávací program školy může pro žáky se speciálními vzdělávacími potřebami stanovit odlišnou délku vyučovací hodiny. </w:t>
      </w:r>
    </w:p>
    <w:p w:rsidR="00D82AC5" w:rsidRPr="0076231F" w:rsidRDefault="00A83B93" w:rsidP="00127DC4">
      <w:pPr>
        <w:pStyle w:val="Odstavecseseznamem"/>
        <w:numPr>
          <w:ilvl w:val="0"/>
          <w:numId w:val="23"/>
        </w:numPr>
        <w:spacing w:line="276" w:lineRule="auto"/>
        <w:jc w:val="both"/>
        <w:rPr>
          <w:rFonts w:asciiTheme="minorHAnsi" w:hAnsiTheme="minorHAnsi"/>
          <w:sz w:val="22"/>
          <w:szCs w:val="22"/>
        </w:rPr>
      </w:pPr>
      <w:r w:rsidRPr="0076231F">
        <w:rPr>
          <w:rFonts w:asciiTheme="minorHAnsi" w:hAnsiTheme="minorHAnsi"/>
          <w:sz w:val="22"/>
          <w:szCs w:val="22"/>
        </w:rPr>
        <w:t>V odůvodněných případech lze vyučovací hodiny dělit a spojovat, v tomto případě je odlišná doba ukončení vyučování oznámena rodičům.</w:t>
      </w:r>
      <w:r w:rsidR="00A46FF9" w:rsidRPr="0076231F">
        <w:rPr>
          <w:rFonts w:asciiTheme="minorHAnsi" w:hAnsiTheme="minorHAnsi"/>
          <w:sz w:val="22"/>
          <w:szCs w:val="22"/>
        </w:rPr>
        <w:t xml:space="preserve"> </w:t>
      </w:r>
    </w:p>
    <w:p w:rsidR="00D82AC5"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Školní</w:t>
      </w:r>
      <w:r w:rsidR="00180AF8" w:rsidRPr="00127DC4">
        <w:rPr>
          <w:rFonts w:asciiTheme="minorHAnsi" w:hAnsiTheme="minorHAnsi"/>
          <w:sz w:val="22"/>
          <w:szCs w:val="22"/>
        </w:rPr>
        <w:t xml:space="preserve"> budova se pro žáky ot</w:t>
      </w:r>
      <w:r w:rsidR="005A5989">
        <w:rPr>
          <w:rFonts w:asciiTheme="minorHAnsi" w:hAnsiTheme="minorHAnsi"/>
          <w:sz w:val="22"/>
          <w:szCs w:val="22"/>
        </w:rPr>
        <w:t>e</w:t>
      </w:r>
      <w:r w:rsidR="00180AF8" w:rsidRPr="00127DC4">
        <w:rPr>
          <w:rFonts w:asciiTheme="minorHAnsi" w:hAnsiTheme="minorHAnsi"/>
          <w:sz w:val="22"/>
          <w:szCs w:val="22"/>
        </w:rPr>
        <w:t>vírá v 7:</w:t>
      </w:r>
      <w:r w:rsidRPr="00127DC4">
        <w:rPr>
          <w:rFonts w:asciiTheme="minorHAnsi" w:hAnsiTheme="minorHAnsi"/>
          <w:sz w:val="22"/>
          <w:szCs w:val="22"/>
        </w:rPr>
        <w:t>30 hodin dopoledne</w:t>
      </w:r>
      <w:r w:rsidR="005A5989">
        <w:rPr>
          <w:rFonts w:asciiTheme="minorHAnsi" w:hAnsiTheme="minorHAnsi"/>
          <w:sz w:val="22"/>
          <w:szCs w:val="22"/>
        </w:rPr>
        <w:t>. V jinou dobu přicházejí</w:t>
      </w:r>
      <w:r w:rsidRPr="00127DC4">
        <w:rPr>
          <w:rFonts w:asciiTheme="minorHAnsi" w:hAnsiTheme="minorHAnsi"/>
          <w:sz w:val="22"/>
          <w:szCs w:val="22"/>
        </w:rPr>
        <w:t xml:space="preserve"> žáci do školy pouze na vyzvání zaměstnanců školy, kteří nad </w:t>
      </w:r>
      <w:r w:rsidR="00180AF8" w:rsidRPr="00127DC4">
        <w:rPr>
          <w:rFonts w:asciiTheme="minorHAnsi" w:hAnsiTheme="minorHAnsi"/>
          <w:sz w:val="22"/>
          <w:szCs w:val="22"/>
        </w:rPr>
        <w:t>nimi zajišťují pedagogický dohled</w:t>
      </w:r>
      <w:r w:rsidRPr="00127DC4">
        <w:rPr>
          <w:rFonts w:asciiTheme="minorHAnsi" w:hAnsiTheme="minorHAnsi"/>
          <w:sz w:val="22"/>
          <w:szCs w:val="22"/>
        </w:rPr>
        <w:t>.</w:t>
      </w:r>
      <w:r w:rsidR="00F52DF9" w:rsidRPr="00127DC4">
        <w:rPr>
          <w:rFonts w:asciiTheme="minorHAnsi" w:hAnsiTheme="minorHAnsi"/>
          <w:sz w:val="22"/>
          <w:szCs w:val="22"/>
        </w:rPr>
        <w:t xml:space="preserve"> </w:t>
      </w:r>
      <w:r w:rsidR="00DF1B93" w:rsidRPr="00127DC4">
        <w:rPr>
          <w:rFonts w:asciiTheme="minorHAnsi" w:hAnsiTheme="minorHAnsi"/>
          <w:sz w:val="22"/>
          <w:szCs w:val="22"/>
        </w:rPr>
        <w:t>Školní budova je volně přístupná zvenčí pouze v době, kdy je dohlížejícími zaměstnanci školy zajištěna kontrola přicházejícíc</w:t>
      </w:r>
      <w:r w:rsidR="00180AF8" w:rsidRPr="00127DC4">
        <w:rPr>
          <w:rFonts w:asciiTheme="minorHAnsi" w:hAnsiTheme="minorHAnsi"/>
          <w:sz w:val="22"/>
          <w:szCs w:val="22"/>
        </w:rPr>
        <w:t>h osob</w:t>
      </w:r>
      <w:r w:rsidR="00DF1B93" w:rsidRPr="00127DC4">
        <w:rPr>
          <w:rFonts w:asciiTheme="minorHAnsi" w:hAnsiTheme="minorHAnsi"/>
          <w:sz w:val="22"/>
          <w:szCs w:val="22"/>
        </w:rPr>
        <w:t>.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r w:rsidR="008A047B" w:rsidRPr="00127DC4">
        <w:rPr>
          <w:rFonts w:asciiTheme="minorHAnsi" w:hAnsiTheme="minorHAnsi"/>
          <w:sz w:val="22"/>
          <w:szCs w:val="22"/>
        </w:rPr>
        <w:t xml:space="preserve"> </w:t>
      </w:r>
      <w:r w:rsidR="00DF1B93" w:rsidRPr="00127DC4">
        <w:rPr>
          <w:rFonts w:asciiTheme="minorHAnsi" w:hAnsiTheme="minorHAnsi"/>
          <w:sz w:val="22"/>
          <w:szCs w:val="22"/>
        </w:rPr>
        <w:t xml:space="preserve">Dohled nad žáky je zajištěn po celou dobu jejich pobytu ve školní budově, přehled dohledů je vyvěšen na všech úsecích, kde dohled probíhá.    </w:t>
      </w:r>
    </w:p>
    <w:p w:rsidR="00D82AC5" w:rsidRPr="00127DC4" w:rsidRDefault="00DF1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D82AC5" w:rsidRPr="00127DC4" w:rsidRDefault="00DF1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Před ukončením vyučování žáci z bezpečnostních důvodů neopouštějí školní budovu bez vědomí vyučujících. V době mimo vyučování žáci zůstávají ve škole jen se svolením vyučujících a pod jejich dohledem.      </w:t>
      </w:r>
    </w:p>
    <w:p w:rsidR="00D82AC5" w:rsidRPr="00127DC4" w:rsidRDefault="00F52DF9"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Bezpečnost a ochranu zdraví žáků ve škole zajišťuje škola svými zaměstnanci, pedagogickými i nepedagogickými. </w:t>
      </w:r>
      <w:r w:rsidR="00180AF8" w:rsidRPr="00127DC4">
        <w:rPr>
          <w:rFonts w:asciiTheme="minorHAnsi" w:hAnsiTheme="minorHAnsi"/>
          <w:sz w:val="22"/>
          <w:szCs w:val="22"/>
        </w:rPr>
        <w:t xml:space="preserve">Dohledy </w:t>
      </w:r>
      <w:r w:rsidRPr="00127DC4">
        <w:rPr>
          <w:rFonts w:asciiTheme="minorHAnsi" w:hAnsiTheme="minorHAnsi"/>
          <w:sz w:val="22"/>
          <w:szCs w:val="22"/>
        </w:rPr>
        <w:t>pedagogů jsou viditelně vyvěšeny ve výdej</w:t>
      </w:r>
      <w:r w:rsidR="004E6D6C" w:rsidRPr="00127DC4">
        <w:rPr>
          <w:rFonts w:asciiTheme="minorHAnsi" w:hAnsiTheme="minorHAnsi"/>
          <w:sz w:val="22"/>
          <w:szCs w:val="22"/>
        </w:rPr>
        <w:t xml:space="preserve">ně stravy v přízemí a na chodbě </w:t>
      </w:r>
      <w:r w:rsidRPr="00127DC4">
        <w:rPr>
          <w:rFonts w:asciiTheme="minorHAnsi" w:hAnsiTheme="minorHAnsi"/>
          <w:sz w:val="22"/>
          <w:szCs w:val="22"/>
        </w:rPr>
        <w:t>v 1.</w:t>
      </w:r>
      <w:r w:rsidR="009D325C" w:rsidRPr="00127DC4">
        <w:rPr>
          <w:rFonts w:asciiTheme="minorHAnsi" w:hAnsiTheme="minorHAnsi"/>
          <w:sz w:val="22"/>
          <w:szCs w:val="22"/>
        </w:rPr>
        <w:t xml:space="preserve"> </w:t>
      </w:r>
      <w:r w:rsidRPr="00127DC4">
        <w:rPr>
          <w:rFonts w:asciiTheme="minorHAnsi" w:hAnsiTheme="minorHAnsi"/>
          <w:sz w:val="22"/>
          <w:szCs w:val="22"/>
        </w:rPr>
        <w:t>patře. Zaměstnance, který není pedagogickým pracovníkem, může ředitel školy k zajištění bezpečnosti a ochrany zdraví žáků určit pouze, pokud je zletilý a způsobilý k právním úkonům.</w:t>
      </w:r>
    </w:p>
    <w:p w:rsidR="00D82AC5"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Přestávky mezi vyučovacími hodinami jsou desetiminutové. Po druhé vyučovací hodině se zařazuje přestávka v délce 20 minut. Přestávka mezi dopoledním a odpoledním vyučováním trvá 60 minut.</w:t>
      </w:r>
      <w:r w:rsidR="004E6D6C" w:rsidRPr="00127DC4">
        <w:rPr>
          <w:rFonts w:asciiTheme="minorHAnsi" w:hAnsiTheme="minorHAnsi"/>
          <w:color w:val="FF0000"/>
          <w:sz w:val="22"/>
          <w:szCs w:val="22"/>
        </w:rPr>
        <w:t xml:space="preserve"> </w:t>
      </w:r>
      <w:r w:rsidR="000456E9" w:rsidRPr="00127DC4">
        <w:rPr>
          <w:rFonts w:asciiTheme="minorHAnsi" w:hAnsiTheme="minorHAnsi"/>
          <w:sz w:val="22"/>
          <w:szCs w:val="22"/>
        </w:rPr>
        <w:t>Při organizaci výuky jinak než ve vyučovacích hodinách stanoví zařazení a délku přestávek pedagog pověřeným vedením akce podle charakteru činnosti a s přihlédnutím k základním fyziol</w:t>
      </w:r>
      <w:r w:rsidR="004E6D6C" w:rsidRPr="00127DC4">
        <w:rPr>
          <w:rFonts w:asciiTheme="minorHAnsi" w:hAnsiTheme="minorHAnsi"/>
          <w:sz w:val="22"/>
          <w:szCs w:val="22"/>
        </w:rPr>
        <w:t>ogickým potřebám žáků.</w:t>
      </w:r>
      <w:r w:rsidR="004E6D6C" w:rsidRPr="00127DC4">
        <w:rPr>
          <w:rFonts w:asciiTheme="minorHAnsi" w:hAnsiTheme="minorHAnsi"/>
          <w:color w:val="0000FF"/>
          <w:sz w:val="22"/>
          <w:szCs w:val="22"/>
        </w:rPr>
        <w:t xml:space="preserve"> </w:t>
      </w:r>
      <w:r w:rsidR="004E6D6C" w:rsidRPr="00127DC4">
        <w:rPr>
          <w:rFonts w:asciiTheme="minorHAnsi" w:hAnsiTheme="minorHAnsi"/>
          <w:sz w:val="22"/>
          <w:szCs w:val="22"/>
        </w:rPr>
        <w:t>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rsidR="00D82AC5" w:rsidRPr="00127DC4" w:rsidRDefault="00F52DF9"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Výměnu vzduchu</w:t>
      </w:r>
      <w:r w:rsidR="002E5106" w:rsidRPr="00127DC4">
        <w:rPr>
          <w:rFonts w:asciiTheme="minorHAnsi" w:hAnsiTheme="minorHAnsi"/>
          <w:sz w:val="22"/>
          <w:szCs w:val="22"/>
        </w:rPr>
        <w:t xml:space="preserve"> větráním</w:t>
      </w:r>
      <w:r w:rsidRPr="00127DC4">
        <w:rPr>
          <w:rFonts w:asciiTheme="minorHAnsi" w:hAnsiTheme="minorHAnsi"/>
          <w:sz w:val="22"/>
          <w:szCs w:val="22"/>
        </w:rPr>
        <w:t xml:space="preserve"> ve třídách provádějí pouze vyučující nebo osoba k tomu určená (školnice) a to před vyučováním nebo při výuce dle potřeby.</w:t>
      </w:r>
    </w:p>
    <w:p w:rsidR="00D82AC5" w:rsidRPr="00127DC4" w:rsidRDefault="00F52DF9"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Žáci mohou využít prostory školního dvora k uložení kol. </w:t>
      </w:r>
    </w:p>
    <w:p w:rsidR="00D82AC5"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 xml:space="preserve">Po příchodu do budovy si žáci odkládají obuv a svršky na místa k tomu určená – lavičky a věšáky v přízemí a ihned odcházejí do učeben. Nezdržují se tam a nevysedávají tam. </w:t>
      </w:r>
    </w:p>
    <w:p w:rsidR="00B2238A"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Nejvyšší počet žáků ve třídě je obecně 30.</w:t>
      </w:r>
    </w:p>
    <w:p w:rsidR="00B2238A"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Škola je organizována jako málotřídní. Při výuce některých předmětů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B2238A"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Při výuce cizích jazyků je nejvyšší počet žáků ve skupině 24.</w:t>
      </w:r>
    </w:p>
    <w:p w:rsidR="00B2238A" w:rsidRPr="00127DC4" w:rsidRDefault="00A83B93"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Škola (školské zařízení) při vzdělávání a s ním přímo souvisejících činnostech a při poskytování školských služeb přihlíží k základním fyziologickým potřebám dětí, žáků a vytváří podmínky pro jejich zdravý vývoj a pro předcházení vzniku sociálně patologických jevů.</w:t>
      </w:r>
    </w:p>
    <w:p w:rsidR="00A83B93" w:rsidRPr="00127DC4" w:rsidRDefault="009D325C" w:rsidP="00127DC4">
      <w:pPr>
        <w:pStyle w:val="Odstavecseseznamem"/>
        <w:numPr>
          <w:ilvl w:val="0"/>
          <w:numId w:val="23"/>
        </w:numPr>
        <w:spacing w:line="276" w:lineRule="auto"/>
        <w:jc w:val="both"/>
        <w:rPr>
          <w:rFonts w:asciiTheme="minorHAnsi" w:hAnsiTheme="minorHAnsi"/>
          <w:sz w:val="22"/>
          <w:szCs w:val="22"/>
        </w:rPr>
      </w:pPr>
      <w:r w:rsidRPr="00127DC4">
        <w:rPr>
          <w:rFonts w:asciiTheme="minorHAnsi" w:hAnsiTheme="minorHAnsi"/>
          <w:sz w:val="22"/>
          <w:szCs w:val="22"/>
        </w:rPr>
        <w:t>Škola (</w:t>
      </w:r>
      <w:r w:rsidR="000456E9" w:rsidRPr="00127DC4">
        <w:rPr>
          <w:rFonts w:asciiTheme="minorHAnsi" w:hAnsiTheme="minorHAnsi"/>
          <w:sz w:val="22"/>
          <w:szCs w:val="22"/>
        </w:rPr>
        <w:t xml:space="preserve">školské zařízení) </w:t>
      </w:r>
      <w:r w:rsidR="00A83B93" w:rsidRPr="00127DC4">
        <w:rPr>
          <w:rFonts w:asciiTheme="minorHAnsi" w:hAnsiTheme="minorHAnsi"/>
          <w:sz w:val="22"/>
          <w:szCs w:val="22"/>
        </w:rPr>
        <w:t>zajišťuje bezpečnost a ochranu zdraví dětí, žáků a studentů při vzdělávání a s ním přímo souvisejících činnostech a při poskytování školských služeb a poskytuje žákům nezbytné informace k zajištění bezpečnosti a ochrany zdraví.</w:t>
      </w:r>
    </w:p>
    <w:p w:rsidR="00127DC4" w:rsidRDefault="000456E9" w:rsidP="00127DC4">
      <w:pPr>
        <w:pStyle w:val="Odstavecseseznamem"/>
        <w:numPr>
          <w:ilvl w:val="0"/>
          <w:numId w:val="23"/>
        </w:numPr>
        <w:spacing w:line="276" w:lineRule="auto"/>
        <w:rPr>
          <w:rFonts w:asciiTheme="minorHAnsi" w:hAnsiTheme="minorHAnsi"/>
          <w:sz w:val="22"/>
          <w:szCs w:val="22"/>
        </w:rPr>
      </w:pPr>
      <w:r w:rsidRPr="00127DC4">
        <w:rPr>
          <w:rFonts w:asciiTheme="minorHAnsi" w:hAnsiTheme="minorHAnsi"/>
          <w:sz w:val="22"/>
          <w:szCs w:val="22"/>
        </w:rPr>
        <w:t>V</w:t>
      </w:r>
      <w:r w:rsidR="00A83B93" w:rsidRPr="00127DC4">
        <w:rPr>
          <w:rFonts w:asciiTheme="minorHAnsi" w:hAnsiTheme="minorHAnsi"/>
          <w:sz w:val="22"/>
          <w:szCs w:val="22"/>
        </w:rPr>
        <w:t>ede evidenci úra</w:t>
      </w:r>
      <w:r w:rsidR="009D325C" w:rsidRPr="00127DC4">
        <w:rPr>
          <w:rFonts w:asciiTheme="minorHAnsi" w:hAnsiTheme="minorHAnsi"/>
          <w:sz w:val="22"/>
          <w:szCs w:val="22"/>
        </w:rPr>
        <w:t>zů dětí, žáků,</w:t>
      </w:r>
      <w:r w:rsidR="00A83B93" w:rsidRPr="00127DC4">
        <w:rPr>
          <w:rFonts w:asciiTheme="minorHAnsi" w:hAnsiTheme="minorHAnsi"/>
          <w:sz w:val="22"/>
          <w:szCs w:val="22"/>
        </w:rPr>
        <w:t xml:space="preserve"> vyhotovuje a zasílá záznam o úrazu stanoveným orgánům a institucím.</w:t>
      </w:r>
    </w:p>
    <w:p w:rsidR="00E93FB9" w:rsidRDefault="00E93FB9" w:rsidP="00E93FB9">
      <w:pPr>
        <w:pStyle w:val="Odstavecseseznamem"/>
        <w:spacing w:line="276" w:lineRule="auto"/>
        <w:ind w:left="1440"/>
        <w:rPr>
          <w:rFonts w:asciiTheme="minorHAnsi" w:hAnsiTheme="minorHAnsi"/>
          <w:sz w:val="22"/>
          <w:szCs w:val="22"/>
        </w:rPr>
      </w:pPr>
    </w:p>
    <w:p w:rsidR="00E93FB9" w:rsidRPr="00A04C48" w:rsidRDefault="00E93FB9" w:rsidP="00E93FB9">
      <w:pPr>
        <w:rPr>
          <w:rFonts w:asciiTheme="majorHAnsi" w:hAnsiTheme="majorHAnsi"/>
          <w:b/>
          <w:color w:val="00B0F0"/>
          <w:sz w:val="22"/>
          <w:szCs w:val="22"/>
          <w:u w:val="single"/>
        </w:rPr>
      </w:pPr>
      <w:r w:rsidRPr="00A04C48">
        <w:rPr>
          <w:rFonts w:asciiTheme="majorHAnsi" w:hAnsiTheme="majorHAnsi"/>
          <w:b/>
          <w:color w:val="00B0F0"/>
          <w:sz w:val="22"/>
          <w:szCs w:val="22"/>
          <w:u w:val="single"/>
        </w:rPr>
        <w:t>Režim</w:t>
      </w:r>
      <w:r w:rsidRPr="00A04C48">
        <w:rPr>
          <w:rFonts w:asciiTheme="majorHAnsi" w:hAnsiTheme="majorHAnsi"/>
          <w:b/>
          <w:color w:val="00B0F0"/>
          <w:sz w:val="22"/>
          <w:szCs w:val="22"/>
          <w:u w:val="single"/>
        </w:rPr>
        <w:t xml:space="preserve"> době distančního vzdělávání</w:t>
      </w:r>
    </w:p>
    <w:p w:rsidR="00E93FB9" w:rsidRPr="00A04C48" w:rsidRDefault="00E93FB9" w:rsidP="00E93FB9">
      <w:pPr>
        <w:rPr>
          <w:rFonts w:asciiTheme="majorHAnsi" w:hAnsiTheme="majorHAnsi"/>
          <w:color w:val="00B0F0"/>
          <w:sz w:val="22"/>
          <w:szCs w:val="22"/>
        </w:rPr>
      </w:pPr>
      <w:r w:rsidRPr="00A04C48">
        <w:rPr>
          <w:rFonts w:asciiTheme="majorHAnsi" w:hAnsiTheme="majorHAnsi"/>
          <w:color w:val="00B0F0"/>
          <w:sz w:val="22"/>
          <w:szCs w:val="22"/>
        </w:rPr>
        <w:t xml:space="preserve"> 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Distanční vzdělávání škola přizpůsobí podmínkám žáků a zajistí -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 off-line výukou, bez kontaktů přes internet, a to buď předáváním písemných materiálů poštou či osobním vyzvedáváním, telefonicky, - individuálními konzultacemi žáků a pedagogických pracovníků, - komunikací pedagogických pracovníků se zákonnými zástupci žáků, - zveřejněním zadávaných úkolů a následným zveřejněním správného řešení, - informováním žáka o jeho výsledcích, poskytováním zpětné vazby, uplatňováním zejména formativního hodnocení, a vedení žáka k sebehodnocení - pravidelnou a průběžnou komunikací s žákem, způsobem odpovídajícím jeho možnostem, technickému vybavení a rodinným podmínkám, - průběžnou kontrolní a hospitační činnost vedení školy. 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rsidR="00E93FB9" w:rsidRPr="00A04C48" w:rsidRDefault="00E93FB9" w:rsidP="00A04C48">
      <w:pPr>
        <w:spacing w:line="276" w:lineRule="auto"/>
        <w:rPr>
          <w:rFonts w:asciiTheme="minorHAnsi" w:hAnsiTheme="minorHAnsi"/>
          <w:color w:val="00B0F0"/>
          <w:sz w:val="22"/>
          <w:szCs w:val="22"/>
        </w:rPr>
      </w:pPr>
      <w:r w:rsidRPr="00A04C48">
        <w:rPr>
          <w:rFonts w:asciiTheme="majorHAnsi" w:hAnsiTheme="majorHAnsi"/>
          <w:color w:val="00B0F0"/>
          <w:sz w:val="22"/>
          <w:szCs w:val="22"/>
        </w:rPr>
        <w:t xml:space="preserve"> Veškeré změny ve vzdělávacím obsahu a tematických plánech, přesuny učiva, vypuštění učiva škola eviduje a využije pro případné úpravy vzdělávání v dalším období a úpravy svého školního vzdělávacího programu</w:t>
      </w:r>
    </w:p>
    <w:p w:rsidR="00711C47" w:rsidRDefault="00711C47" w:rsidP="00922677"/>
    <w:p w:rsidR="00A83B93" w:rsidRDefault="00A83B93" w:rsidP="00A83B93"/>
    <w:p w:rsidR="00FC23E5" w:rsidRDefault="00A83B93" w:rsidP="00FC23E5">
      <w:pPr>
        <w:numPr>
          <w:ilvl w:val="0"/>
          <w:numId w:val="22"/>
        </w:numPr>
        <w:rPr>
          <w:rFonts w:asciiTheme="minorHAnsi" w:hAnsiTheme="minorHAnsi"/>
          <w:b/>
          <w:sz w:val="22"/>
          <w:szCs w:val="22"/>
          <w:u w:val="single"/>
        </w:rPr>
      </w:pPr>
      <w:r w:rsidRPr="00501AC9">
        <w:rPr>
          <w:rFonts w:asciiTheme="minorHAnsi" w:hAnsiTheme="minorHAnsi"/>
          <w:b/>
          <w:sz w:val="22"/>
          <w:szCs w:val="22"/>
          <w:u w:val="single"/>
        </w:rPr>
        <w:t>Režim při akcích mimo školu</w:t>
      </w:r>
    </w:p>
    <w:p w:rsidR="00501AC9" w:rsidRPr="00501AC9" w:rsidRDefault="00501AC9" w:rsidP="00501AC9">
      <w:pPr>
        <w:ind w:left="720"/>
        <w:rPr>
          <w:rFonts w:asciiTheme="minorHAnsi" w:hAnsiTheme="minorHAnsi"/>
          <w:b/>
          <w:sz w:val="22"/>
          <w:szCs w:val="22"/>
          <w:u w:val="single"/>
        </w:rPr>
      </w:pPr>
    </w:p>
    <w:p w:rsidR="00FC23E5"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Bezpečnost a ochranu zdraví žáků při akcích a vzdělávání mimo místo</w:t>
      </w:r>
      <w:r w:rsidR="00101AEF" w:rsidRPr="00127DC4">
        <w:rPr>
          <w:rFonts w:asciiTheme="minorHAnsi" w:hAnsiTheme="minorHAnsi"/>
          <w:sz w:val="22"/>
          <w:szCs w:val="22"/>
        </w:rPr>
        <w:t>, kde se uskutečňuje vzdělávání</w:t>
      </w:r>
      <w:r w:rsidR="00BD3BF7">
        <w:rPr>
          <w:rFonts w:asciiTheme="minorHAnsi" w:hAnsiTheme="minorHAnsi"/>
          <w:sz w:val="22"/>
          <w:szCs w:val="22"/>
        </w:rPr>
        <w:t>,</w:t>
      </w:r>
      <w:r w:rsidR="00101AEF" w:rsidRPr="00127DC4">
        <w:rPr>
          <w:rFonts w:asciiTheme="minorHAnsi" w:hAnsiTheme="minorHAnsi"/>
          <w:sz w:val="22"/>
          <w:szCs w:val="22"/>
        </w:rPr>
        <w:t xml:space="preserve"> </w:t>
      </w:r>
      <w:r w:rsidRPr="00127DC4">
        <w:rPr>
          <w:rFonts w:asciiTheme="minorHAnsi" w:hAnsiTheme="minorHAnsi"/>
          <w:sz w:val="22"/>
          <w:szCs w:val="22"/>
        </w:rPr>
        <w:t xml:space="preserve">zajišťuje škola vždy nejméně jedním zaměstnancem </w:t>
      </w:r>
      <w:r w:rsidR="00566438" w:rsidRPr="00127DC4">
        <w:rPr>
          <w:rFonts w:asciiTheme="minorHAnsi" w:hAnsiTheme="minorHAnsi"/>
          <w:sz w:val="22"/>
          <w:szCs w:val="22"/>
        </w:rPr>
        <w:t>školy – pedagogickým</w:t>
      </w:r>
      <w:r w:rsidRPr="00127DC4">
        <w:rPr>
          <w:rFonts w:asciiTheme="minorHAnsi" w:hAnsiTheme="minorHAnsi"/>
          <w:sz w:val="22"/>
          <w:szCs w:val="22"/>
        </w:rPr>
        <w:t xml:space="preserve"> pracovníkem. Společně s ním může akci zajišťovat i zaměstnanec, který není pedagogickým pracovníkem, pokud je zletil</w:t>
      </w:r>
      <w:r w:rsidR="00A43472" w:rsidRPr="00127DC4">
        <w:rPr>
          <w:rFonts w:asciiTheme="minorHAnsi" w:hAnsiTheme="minorHAnsi"/>
          <w:sz w:val="22"/>
          <w:szCs w:val="22"/>
        </w:rPr>
        <w:t>ý a způsobilý k právním úkonům.</w:t>
      </w:r>
    </w:p>
    <w:p w:rsidR="00566438"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Při organizaci výuky při akcích souvisejících s výchovně vzdělávací činností školy mimo místo, kde se uskutečňuje vzdělávání</w:t>
      </w:r>
      <w:r w:rsidR="00101AEF" w:rsidRPr="00127DC4">
        <w:rPr>
          <w:rFonts w:asciiTheme="minorHAnsi" w:hAnsiTheme="minorHAnsi"/>
          <w:sz w:val="22"/>
          <w:szCs w:val="22"/>
        </w:rPr>
        <w:t>,</w:t>
      </w:r>
      <w:r w:rsidRPr="00127DC4">
        <w:rPr>
          <w:rFonts w:asciiTheme="minorHAnsi" w:hAnsiTheme="minorHAnsi"/>
          <w:sz w:val="22"/>
          <w:szCs w:val="22"/>
        </w:rPr>
        <w:t xml:space="preserve"> stanoví zařazení a délku přestávek pedagog pověřeným vedením akce, podle charakteru činnosti a s přihlédnutím k základním fyziologickým potřebám žáků. </w:t>
      </w:r>
    </w:p>
    <w:p w:rsidR="00566438"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w:t>
      </w:r>
      <w:r w:rsidR="00BD3BF7">
        <w:rPr>
          <w:rFonts w:asciiTheme="minorHAnsi" w:hAnsiTheme="minorHAnsi"/>
          <w:sz w:val="22"/>
          <w:szCs w:val="22"/>
        </w:rPr>
        <w:t>hto akcí stanoví,</w:t>
      </w:r>
      <w:r w:rsidR="00101AEF" w:rsidRPr="00127DC4">
        <w:rPr>
          <w:rFonts w:asciiTheme="minorHAnsi" w:hAnsiTheme="minorHAnsi"/>
          <w:sz w:val="22"/>
          <w:szCs w:val="22"/>
        </w:rPr>
        <w:t xml:space="preserve"> že</w:t>
      </w:r>
      <w:r w:rsidRPr="00127DC4">
        <w:rPr>
          <w:rFonts w:asciiTheme="minorHAnsi" w:hAnsiTheme="minorHAnsi"/>
          <w:sz w:val="22"/>
          <w:szCs w:val="22"/>
        </w:rPr>
        <w:t xml:space="preserve"> každou plánovanou akci mimo budovu školy předem projedná organizující pedagog s vedením školy zejména s ohledem na zajištění BOZP. Akce se považuje za schválenou uvedením </w:t>
      </w:r>
      <w:r w:rsidR="00566438" w:rsidRPr="00127DC4">
        <w:rPr>
          <w:rFonts w:asciiTheme="minorHAnsi" w:hAnsiTheme="minorHAnsi"/>
          <w:sz w:val="22"/>
          <w:szCs w:val="22"/>
        </w:rPr>
        <w:t>v plánu</w:t>
      </w:r>
      <w:r w:rsidRPr="00127DC4">
        <w:rPr>
          <w:rFonts w:asciiTheme="minorHAnsi" w:hAnsiTheme="minorHAnsi"/>
          <w:sz w:val="22"/>
          <w:szCs w:val="22"/>
        </w:rPr>
        <w:t xml:space="preserve"> práce školy.</w:t>
      </w:r>
    </w:p>
    <w:p w:rsidR="00566438" w:rsidRPr="00127DC4" w:rsidRDefault="00BA7ECA"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 xml:space="preserve">Místo a čas shromáždění žáků a skončení akce oznámí organizující pedagog nejméně </w:t>
      </w:r>
      <w:r w:rsidRPr="006C3899">
        <w:rPr>
          <w:rFonts w:asciiTheme="minorHAnsi" w:hAnsiTheme="minorHAnsi"/>
          <w:b/>
          <w:sz w:val="22"/>
          <w:szCs w:val="22"/>
        </w:rPr>
        <w:t xml:space="preserve">2 dny </w:t>
      </w:r>
      <w:r w:rsidRPr="00127DC4">
        <w:rPr>
          <w:rFonts w:asciiTheme="minorHAnsi" w:hAnsiTheme="minorHAnsi"/>
          <w:sz w:val="22"/>
          <w:szCs w:val="22"/>
        </w:rPr>
        <w:t xml:space="preserve">předem zákonným zástupcům </w:t>
      </w:r>
      <w:r w:rsidR="00A8674E" w:rsidRPr="00127DC4">
        <w:rPr>
          <w:rFonts w:asciiTheme="minorHAnsi" w:hAnsiTheme="minorHAnsi"/>
          <w:sz w:val="22"/>
          <w:szCs w:val="22"/>
        </w:rPr>
        <w:t>žáků,</w:t>
      </w:r>
      <w:r w:rsidRPr="00127DC4">
        <w:rPr>
          <w:rFonts w:asciiTheme="minorHAnsi" w:hAnsiTheme="minorHAnsi"/>
          <w:sz w:val="22"/>
          <w:szCs w:val="22"/>
        </w:rPr>
        <w:t xml:space="preserve"> a to zápisem do žákovské knížky, nebo jinou písemnou informací.</w:t>
      </w:r>
      <w:r w:rsidR="00B678B4" w:rsidRPr="00127DC4">
        <w:rPr>
          <w:rFonts w:asciiTheme="minorHAnsi" w:hAnsiTheme="minorHAnsi"/>
          <w:sz w:val="22"/>
          <w:szCs w:val="22"/>
        </w:rPr>
        <w:t xml:space="preserve"> </w:t>
      </w:r>
      <w:r w:rsidR="00A83B93" w:rsidRPr="00127DC4">
        <w:rPr>
          <w:rFonts w:asciiTheme="minorHAnsi" w:hAnsiTheme="minorHAnsi"/>
          <w:sz w:val="22"/>
          <w:szCs w:val="22"/>
        </w:rPr>
        <w:t xml:space="preserve">Po skončení akce končí zajišťování bezpečnosti a ochrany zdraví žáků na předem určeném místě a v předem určeném čase. </w:t>
      </w:r>
    </w:p>
    <w:p w:rsidR="00A8674E"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Při přecházení žáků na místa vyučo</w:t>
      </w:r>
      <w:r w:rsidR="00711C47" w:rsidRPr="00127DC4">
        <w:rPr>
          <w:rFonts w:asciiTheme="minorHAnsi" w:hAnsiTheme="minorHAnsi"/>
          <w:sz w:val="22"/>
          <w:szCs w:val="22"/>
        </w:rPr>
        <w:t xml:space="preserve">vání či jiných akcí mimo </w:t>
      </w:r>
      <w:r w:rsidR="00A8674E" w:rsidRPr="00127DC4">
        <w:rPr>
          <w:rFonts w:asciiTheme="minorHAnsi" w:hAnsiTheme="minorHAnsi"/>
          <w:sz w:val="22"/>
          <w:szCs w:val="22"/>
        </w:rPr>
        <w:t>budovu školy</w:t>
      </w:r>
      <w:r w:rsidRPr="00127DC4">
        <w:rPr>
          <w:rFonts w:asciiTheme="minorHAnsi" w:hAnsiTheme="minorHAnsi"/>
          <w:sz w:val="22"/>
          <w:szCs w:val="22"/>
        </w:rPr>
        <w:t xml:space="preserve"> se žáci řídí pravidly silničního provozu a pokyny doprovázejících osob. Před takovýmito akcemi doprovázející učitel žáky prokazatelně poučí o bezpečnosti. Pro společné zájezdy tříd</w:t>
      </w:r>
      <w:r w:rsidR="00956F9A" w:rsidRPr="00127DC4">
        <w:rPr>
          <w:rFonts w:asciiTheme="minorHAnsi" w:hAnsiTheme="minorHAnsi"/>
          <w:sz w:val="22"/>
          <w:szCs w:val="22"/>
        </w:rPr>
        <w:t xml:space="preserve"> </w:t>
      </w:r>
      <w:r w:rsidRPr="00127DC4">
        <w:rPr>
          <w:rFonts w:asciiTheme="minorHAnsi" w:hAnsiTheme="minorHAnsi"/>
          <w:sz w:val="22"/>
          <w:szCs w:val="22"/>
        </w:rPr>
        <w:t>(školní výlety) nebo školy v přírodě platí zvláštní bezpečnostní předpisy, se kterými jsou žáci předem sezn</w:t>
      </w:r>
      <w:r w:rsidR="00956F9A" w:rsidRPr="00127DC4">
        <w:rPr>
          <w:rFonts w:asciiTheme="minorHAnsi" w:hAnsiTheme="minorHAnsi"/>
          <w:sz w:val="22"/>
          <w:szCs w:val="22"/>
        </w:rPr>
        <w:t xml:space="preserve">ámeni. Při pobytu v </w:t>
      </w:r>
      <w:r w:rsidR="00A8674E" w:rsidRPr="00127DC4">
        <w:rPr>
          <w:rFonts w:asciiTheme="minorHAnsi" w:hAnsiTheme="minorHAnsi"/>
          <w:sz w:val="22"/>
          <w:szCs w:val="22"/>
        </w:rPr>
        <w:t>ubytovacích zařízeních</w:t>
      </w:r>
      <w:r w:rsidRPr="00127DC4">
        <w:rPr>
          <w:rFonts w:asciiTheme="minorHAnsi" w:hAnsiTheme="minorHAnsi"/>
          <w:sz w:val="22"/>
          <w:szCs w:val="22"/>
        </w:rPr>
        <w:t xml:space="preserve"> se žáci podřizují vnitřní</w:t>
      </w:r>
      <w:r w:rsidR="00956F9A" w:rsidRPr="00127DC4">
        <w:rPr>
          <w:rFonts w:asciiTheme="minorHAnsi" w:hAnsiTheme="minorHAnsi"/>
          <w:sz w:val="22"/>
          <w:szCs w:val="22"/>
        </w:rPr>
        <w:t xml:space="preserve">mu řádu tohoto zařízení a </w:t>
      </w:r>
      <w:r w:rsidR="00A8674E" w:rsidRPr="00127DC4">
        <w:rPr>
          <w:rFonts w:asciiTheme="minorHAnsi" w:hAnsiTheme="minorHAnsi"/>
          <w:sz w:val="22"/>
          <w:szCs w:val="22"/>
        </w:rPr>
        <w:t>dbají všech</w:t>
      </w:r>
      <w:r w:rsidRPr="00127DC4">
        <w:rPr>
          <w:rFonts w:asciiTheme="minorHAnsi" w:hAnsiTheme="minorHAnsi"/>
          <w:sz w:val="22"/>
          <w:szCs w:val="22"/>
        </w:rPr>
        <w:t xml:space="preserve"> pokynů pracovníků tohoto zařízení.     </w:t>
      </w:r>
    </w:p>
    <w:p w:rsidR="00A1020D"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Pro pořádání mimoškolních akcí platí zvláštní směrnice školy zahrnující i oblast bezpečnosti a ochrany zdraví žáků:</w:t>
      </w:r>
    </w:p>
    <w:p w:rsidR="00A1020D" w:rsidRPr="00127DC4" w:rsidRDefault="00A1020D" w:rsidP="00127DC4">
      <w:pPr>
        <w:numPr>
          <w:ilvl w:val="0"/>
          <w:numId w:val="25"/>
        </w:numPr>
        <w:tabs>
          <w:tab w:val="left" w:pos="720"/>
        </w:tabs>
        <w:spacing w:line="276" w:lineRule="auto"/>
        <w:jc w:val="both"/>
        <w:rPr>
          <w:rFonts w:asciiTheme="minorHAnsi" w:hAnsiTheme="minorHAnsi"/>
          <w:sz w:val="22"/>
          <w:szCs w:val="22"/>
        </w:rPr>
      </w:pPr>
      <w:r w:rsidRPr="00127DC4">
        <w:rPr>
          <w:rFonts w:asciiTheme="minorHAnsi" w:hAnsiTheme="minorHAnsi"/>
          <w:sz w:val="22"/>
          <w:szCs w:val="22"/>
        </w:rPr>
        <w:t>směrnice pro pobyty v přírodě</w:t>
      </w:r>
    </w:p>
    <w:p w:rsidR="00A1020D" w:rsidRPr="00127DC4" w:rsidRDefault="00A1020D" w:rsidP="00127DC4">
      <w:pPr>
        <w:numPr>
          <w:ilvl w:val="0"/>
          <w:numId w:val="25"/>
        </w:numPr>
        <w:tabs>
          <w:tab w:val="left" w:pos="720"/>
        </w:tabs>
        <w:spacing w:line="276" w:lineRule="auto"/>
        <w:jc w:val="both"/>
        <w:rPr>
          <w:rFonts w:asciiTheme="minorHAnsi" w:hAnsiTheme="minorHAnsi"/>
          <w:sz w:val="22"/>
          <w:szCs w:val="22"/>
        </w:rPr>
      </w:pPr>
      <w:r w:rsidRPr="00127DC4">
        <w:rPr>
          <w:rFonts w:asciiTheme="minorHAnsi" w:hAnsiTheme="minorHAnsi"/>
          <w:sz w:val="22"/>
          <w:szCs w:val="22"/>
        </w:rPr>
        <w:t>školní výlety.</w:t>
      </w:r>
    </w:p>
    <w:p w:rsidR="00A1020D" w:rsidRPr="00127DC4" w:rsidRDefault="00A1020D" w:rsidP="00127DC4">
      <w:pPr>
        <w:tabs>
          <w:tab w:val="left" w:pos="720"/>
        </w:tabs>
        <w:spacing w:line="276" w:lineRule="auto"/>
        <w:ind w:left="720"/>
        <w:jc w:val="both"/>
        <w:rPr>
          <w:rFonts w:asciiTheme="minorHAnsi" w:hAnsiTheme="minorHAnsi"/>
          <w:sz w:val="22"/>
          <w:szCs w:val="22"/>
        </w:rPr>
      </w:pPr>
      <w:r w:rsidRPr="00127DC4">
        <w:rPr>
          <w:rFonts w:asciiTheme="minorHAnsi" w:hAnsiTheme="minorHAnsi"/>
          <w:sz w:val="22"/>
          <w:szCs w:val="22"/>
        </w:rPr>
        <w:t>Za dodržování předpisů o BOZP odpovídá vedoucí akce, který je určen ředitelem školy.</w:t>
      </w:r>
    </w:p>
    <w:p w:rsidR="00393514"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 xml:space="preserve">Součástí výuky je také výuka plavání ve všech ročnících prvního stupně. </w:t>
      </w:r>
      <w:r w:rsidR="00B678B4" w:rsidRPr="00127DC4">
        <w:rPr>
          <w:rFonts w:asciiTheme="minorHAnsi" w:hAnsiTheme="minorHAnsi"/>
          <w:sz w:val="22"/>
          <w:szCs w:val="22"/>
        </w:rPr>
        <w:t>Pokud škola zařadí do školního vzdělávacího programu základní plaveckou výuku, uskutečňuje ji v rozsahu nejméně 40 vyučovacích hodin celkem během prvního stupně.</w:t>
      </w:r>
    </w:p>
    <w:p w:rsidR="00F03639"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Do výuky mohou být zařazeny také další aktivity jako bruslení, pobyty v přírodě atd. Těchto aktivit se mohou účastnit pouze žáci zdravotně způsobilí, jejichž rodiče o tom dodají škole písemné lékařské potvrzení ne</w:t>
      </w:r>
      <w:r w:rsidR="00956F9A" w:rsidRPr="00127DC4">
        <w:rPr>
          <w:rFonts w:asciiTheme="minorHAnsi" w:hAnsiTheme="minorHAnsi"/>
          <w:sz w:val="22"/>
          <w:szCs w:val="22"/>
        </w:rPr>
        <w:t xml:space="preserve"> </w:t>
      </w:r>
      <w:r w:rsidRPr="00127DC4">
        <w:rPr>
          <w:rFonts w:asciiTheme="minorHAnsi" w:hAnsiTheme="minorHAnsi"/>
          <w:sz w:val="22"/>
          <w:szCs w:val="22"/>
        </w:rPr>
        <w:t xml:space="preserve">starší jednoho roku. </w:t>
      </w:r>
    </w:p>
    <w:p w:rsidR="00F03639"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 xml:space="preserve">Chování žáka na mimoškolních akcích je součástí celkového hodnocení žáka včetně klasifikace na vysvědčení. </w:t>
      </w:r>
    </w:p>
    <w:p w:rsidR="00F03639"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A83B93" w:rsidRPr="00127DC4" w:rsidRDefault="00A83B93" w:rsidP="00127DC4">
      <w:pPr>
        <w:numPr>
          <w:ilvl w:val="0"/>
          <w:numId w:val="24"/>
        </w:numPr>
        <w:spacing w:line="276" w:lineRule="auto"/>
        <w:rPr>
          <w:rFonts w:asciiTheme="minorHAnsi" w:hAnsiTheme="minorHAnsi"/>
          <w:b/>
          <w:sz w:val="22"/>
          <w:szCs w:val="22"/>
          <w:u w:val="single"/>
        </w:rPr>
      </w:pPr>
      <w:r w:rsidRPr="00127DC4">
        <w:rPr>
          <w:rFonts w:asciiTheme="minorHAnsi" w:hAnsiTheme="minorHAnsi"/>
          <w:sz w:val="22"/>
          <w:szCs w:val="22"/>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F03639" w:rsidRPr="00127DC4" w:rsidRDefault="00F03639" w:rsidP="00127DC4">
      <w:pPr>
        <w:spacing w:line="276" w:lineRule="auto"/>
        <w:ind w:left="720"/>
        <w:rPr>
          <w:rFonts w:asciiTheme="minorHAnsi" w:hAnsiTheme="minorHAnsi"/>
          <w:b/>
          <w:sz w:val="22"/>
          <w:szCs w:val="22"/>
          <w:u w:val="single"/>
        </w:rPr>
      </w:pPr>
    </w:p>
    <w:p w:rsidR="00A83B93" w:rsidRDefault="00A83B93" w:rsidP="00A83B93">
      <w:pPr>
        <w:jc w:val="both"/>
      </w:pPr>
    </w:p>
    <w:p w:rsidR="00A83B93" w:rsidRPr="00127DC4" w:rsidRDefault="00A83B93" w:rsidP="00127DC4">
      <w:pPr>
        <w:numPr>
          <w:ilvl w:val="0"/>
          <w:numId w:val="22"/>
        </w:numPr>
        <w:spacing w:line="276" w:lineRule="auto"/>
        <w:jc w:val="both"/>
        <w:rPr>
          <w:rFonts w:asciiTheme="minorHAnsi" w:hAnsiTheme="minorHAnsi"/>
          <w:b/>
          <w:sz w:val="22"/>
          <w:szCs w:val="22"/>
          <w:u w:val="single"/>
        </w:rPr>
      </w:pPr>
      <w:r w:rsidRPr="00127DC4">
        <w:rPr>
          <w:rFonts w:asciiTheme="minorHAnsi" w:hAnsiTheme="minorHAnsi"/>
          <w:b/>
          <w:sz w:val="22"/>
          <w:szCs w:val="22"/>
          <w:u w:val="single"/>
        </w:rPr>
        <w:t>Docházka do školy</w:t>
      </w:r>
    </w:p>
    <w:p w:rsidR="00A83B93" w:rsidRPr="00127DC4" w:rsidRDefault="00A83B93" w:rsidP="00127DC4">
      <w:pPr>
        <w:spacing w:line="276" w:lineRule="auto"/>
        <w:rPr>
          <w:rFonts w:asciiTheme="minorHAnsi" w:hAnsiTheme="minorHAnsi"/>
          <w:sz w:val="22"/>
          <w:szCs w:val="22"/>
        </w:rPr>
      </w:pPr>
    </w:p>
    <w:p w:rsidR="00F03639" w:rsidRPr="00127DC4" w:rsidRDefault="00A83B93" w:rsidP="00127DC4">
      <w:pPr>
        <w:numPr>
          <w:ilvl w:val="0"/>
          <w:numId w:val="26"/>
        </w:numPr>
        <w:spacing w:line="276" w:lineRule="auto"/>
        <w:rPr>
          <w:rFonts w:asciiTheme="minorHAnsi" w:hAnsiTheme="minorHAnsi"/>
          <w:sz w:val="22"/>
          <w:szCs w:val="22"/>
        </w:rPr>
      </w:pPr>
      <w:r w:rsidRPr="00127DC4">
        <w:rPr>
          <w:rFonts w:asciiTheme="minorHAnsi" w:hAnsiTheme="minorHAnsi"/>
          <w:sz w:val="22"/>
          <w:szCs w:val="22"/>
        </w:rPr>
        <w:t xml:space="preserve">Zákonný zástupce žáka je povinen doložit důvody nepřítomnosti žáka ve vyučování nejpozději do </w:t>
      </w:r>
      <w:r w:rsidR="00196002" w:rsidRPr="00127DC4">
        <w:rPr>
          <w:rFonts w:asciiTheme="minorHAnsi" w:hAnsiTheme="minorHAnsi"/>
          <w:sz w:val="22"/>
          <w:szCs w:val="22"/>
        </w:rPr>
        <w:t>3</w:t>
      </w:r>
      <w:r w:rsidRPr="00127DC4">
        <w:rPr>
          <w:rFonts w:asciiTheme="minorHAnsi" w:hAnsiTheme="minorHAnsi"/>
          <w:sz w:val="22"/>
          <w:szCs w:val="22"/>
        </w:rPr>
        <w:t xml:space="preserve"> kalendářních dnů od počátku nepřítomnosti </w:t>
      </w:r>
      <w:r w:rsidR="00F03639" w:rsidRPr="00127DC4">
        <w:rPr>
          <w:rFonts w:asciiTheme="minorHAnsi" w:hAnsiTheme="minorHAnsi"/>
          <w:sz w:val="22"/>
          <w:szCs w:val="22"/>
        </w:rPr>
        <w:t>žáka – písemně</w:t>
      </w:r>
      <w:r w:rsidRPr="00127DC4">
        <w:rPr>
          <w:rFonts w:asciiTheme="minorHAnsi" w:hAnsiTheme="minorHAnsi"/>
          <w:sz w:val="22"/>
          <w:szCs w:val="22"/>
        </w:rPr>
        <w:t xml:space="preserve"> nebo telefonicky. Po návratu žáka do školy písemně na omluvném listu v žákovské knížce, popř. deníčku. Omluvu podepisuje jeden ze zákonných zástupců žáka. Při podezření na neomluvenou abs</w:t>
      </w:r>
      <w:r w:rsidR="00956F9A" w:rsidRPr="00127DC4">
        <w:rPr>
          <w:rFonts w:asciiTheme="minorHAnsi" w:hAnsiTheme="minorHAnsi"/>
          <w:sz w:val="22"/>
          <w:szCs w:val="22"/>
        </w:rPr>
        <w:t>enci si třídní učitel nebo jiný</w:t>
      </w:r>
      <w:r w:rsidRPr="00127DC4">
        <w:rPr>
          <w:rFonts w:asciiTheme="minorHAnsi" w:hAnsiTheme="minorHAnsi"/>
          <w:sz w:val="22"/>
          <w:szCs w:val="22"/>
        </w:rPr>
        <w:t xml:space="preserve"> vyučující může vyžádat prostřednictvím zástupců žáka lékařské potvrzení. O</w:t>
      </w:r>
      <w:r w:rsidR="00956F9A" w:rsidRPr="00127DC4">
        <w:rPr>
          <w:rFonts w:asciiTheme="minorHAnsi" w:hAnsiTheme="minorHAnsi"/>
          <w:sz w:val="22"/>
          <w:szCs w:val="22"/>
        </w:rPr>
        <w:t>mluvenku předloží žák třídnímu</w:t>
      </w:r>
      <w:r w:rsidRPr="00127DC4">
        <w:rPr>
          <w:rFonts w:asciiTheme="minorHAnsi" w:hAnsiTheme="minorHAnsi"/>
          <w:sz w:val="22"/>
          <w:szCs w:val="22"/>
        </w:rPr>
        <w:t xml:space="preserve"> učiteli ihned po návratu do školy. Absenci žáka omlouvají zákonní zástupci žáka. Při dlouhodobé absenci známé předem škola vyžaduje od rodičů předem písemnou omluvu absence (např. rodinné rekreace). Z jedné vyučovací hodiny uvolňuje </w:t>
      </w:r>
      <w:r w:rsidR="00A43472" w:rsidRPr="00127DC4">
        <w:rPr>
          <w:rFonts w:asciiTheme="minorHAnsi" w:hAnsiTheme="minorHAnsi"/>
          <w:sz w:val="22"/>
          <w:szCs w:val="22"/>
        </w:rPr>
        <w:t>příslušný vyučující, n</w:t>
      </w:r>
      <w:r w:rsidR="009172FE" w:rsidRPr="00127DC4">
        <w:rPr>
          <w:rFonts w:asciiTheme="minorHAnsi" w:hAnsiTheme="minorHAnsi"/>
          <w:sz w:val="22"/>
          <w:szCs w:val="22"/>
        </w:rPr>
        <w:t>a</w:t>
      </w:r>
      <w:r w:rsidRPr="00127DC4">
        <w:rPr>
          <w:rFonts w:asciiTheme="minorHAnsi" w:hAnsiTheme="minorHAnsi"/>
          <w:sz w:val="22"/>
          <w:szCs w:val="22"/>
        </w:rPr>
        <w:t xml:space="preserve"> více hodin uvolňuje třídní učitel. Dlouhodobou absenci řeší ředitel školy.</w:t>
      </w:r>
    </w:p>
    <w:p w:rsidR="00F03639" w:rsidRPr="00127DC4" w:rsidRDefault="00A83B93" w:rsidP="00127DC4">
      <w:pPr>
        <w:numPr>
          <w:ilvl w:val="0"/>
          <w:numId w:val="26"/>
        </w:numPr>
        <w:spacing w:line="276" w:lineRule="auto"/>
        <w:rPr>
          <w:rFonts w:asciiTheme="minorHAnsi" w:hAnsiTheme="minorHAnsi"/>
          <w:sz w:val="22"/>
          <w:szCs w:val="22"/>
        </w:rPr>
      </w:pPr>
      <w:r w:rsidRPr="00127DC4">
        <w:rPr>
          <w:rFonts w:asciiTheme="minorHAnsi" w:hAnsiTheme="minorHAnsi"/>
          <w:sz w:val="22"/>
          <w:szCs w:val="22"/>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9172FE" w:rsidRPr="00127DC4" w:rsidRDefault="009172FE" w:rsidP="00127DC4">
      <w:pPr>
        <w:numPr>
          <w:ilvl w:val="0"/>
          <w:numId w:val="26"/>
        </w:numPr>
        <w:spacing w:line="276" w:lineRule="auto"/>
        <w:rPr>
          <w:rFonts w:asciiTheme="minorHAnsi" w:hAnsiTheme="minorHAnsi"/>
          <w:sz w:val="22"/>
          <w:szCs w:val="22"/>
        </w:rPr>
      </w:pPr>
      <w:r w:rsidRPr="00127DC4">
        <w:rPr>
          <w:rFonts w:asciiTheme="minorHAnsi" w:hAnsiTheme="minorHAnsi"/>
          <w:sz w:val="22"/>
          <w:szCs w:val="22"/>
        </w:rPr>
        <w:t>Žák může také plnit povinnou školní docházku</w:t>
      </w:r>
      <w:r w:rsidR="00196002" w:rsidRPr="00127DC4">
        <w:rPr>
          <w:rFonts w:asciiTheme="minorHAnsi" w:hAnsiTheme="minorHAnsi"/>
          <w:sz w:val="22"/>
          <w:szCs w:val="22"/>
        </w:rPr>
        <w:t xml:space="preserve"> </w:t>
      </w:r>
      <w:r w:rsidRPr="00127DC4">
        <w:rPr>
          <w:rFonts w:asciiTheme="minorHAnsi" w:hAnsiTheme="minorHAnsi"/>
          <w:sz w:val="22"/>
          <w:szCs w:val="22"/>
        </w:rPr>
        <w:t xml:space="preserve">ve škole mimo území České republiky. Po tuto dobu je současně žákem spádové školy. Žáci </w:t>
      </w:r>
      <w:r w:rsidR="00101AEF" w:rsidRPr="00127DC4">
        <w:rPr>
          <w:rFonts w:asciiTheme="minorHAnsi" w:hAnsiTheme="minorHAnsi"/>
          <w:sz w:val="22"/>
          <w:szCs w:val="22"/>
        </w:rPr>
        <w:t xml:space="preserve">konají zkoušky podle pokynů </w:t>
      </w:r>
      <w:r w:rsidR="00F03639" w:rsidRPr="00127DC4">
        <w:rPr>
          <w:rFonts w:asciiTheme="minorHAnsi" w:hAnsiTheme="minorHAnsi"/>
          <w:sz w:val="22"/>
          <w:szCs w:val="22"/>
        </w:rPr>
        <w:t>stanovených v</w:t>
      </w:r>
      <w:r w:rsidR="00101AEF" w:rsidRPr="00127DC4">
        <w:rPr>
          <w:rFonts w:asciiTheme="minorHAnsi" w:hAnsiTheme="minorHAnsi"/>
          <w:sz w:val="22"/>
          <w:szCs w:val="22"/>
        </w:rPr>
        <w:t> pravidlech pro hodnocení</w:t>
      </w:r>
      <w:r w:rsidRPr="00127DC4">
        <w:rPr>
          <w:rFonts w:asciiTheme="minorHAnsi" w:hAnsiTheme="minorHAnsi"/>
          <w:sz w:val="22"/>
          <w:szCs w:val="22"/>
        </w:rPr>
        <w:t xml:space="preserve"> ZŠ Vlkoš.</w:t>
      </w:r>
    </w:p>
    <w:p w:rsidR="00A83B93" w:rsidRPr="00501AC9" w:rsidRDefault="00A83B93" w:rsidP="00A83B93">
      <w:pPr>
        <w:jc w:val="both"/>
        <w:rPr>
          <w:rFonts w:asciiTheme="minorHAnsi" w:hAnsiTheme="minorHAnsi"/>
          <w:sz w:val="22"/>
          <w:szCs w:val="22"/>
        </w:rPr>
      </w:pPr>
    </w:p>
    <w:p w:rsidR="00A83B93" w:rsidRPr="00501AC9" w:rsidRDefault="00A83B93" w:rsidP="00A46FF9">
      <w:pPr>
        <w:numPr>
          <w:ilvl w:val="0"/>
          <w:numId w:val="22"/>
        </w:numPr>
        <w:jc w:val="both"/>
        <w:rPr>
          <w:rFonts w:asciiTheme="minorHAnsi" w:hAnsiTheme="minorHAnsi"/>
          <w:b/>
          <w:sz w:val="22"/>
          <w:szCs w:val="22"/>
          <w:u w:val="single"/>
        </w:rPr>
      </w:pPr>
      <w:r w:rsidRPr="00501AC9">
        <w:rPr>
          <w:rFonts w:asciiTheme="minorHAnsi" w:hAnsiTheme="minorHAnsi"/>
          <w:b/>
          <w:sz w:val="22"/>
          <w:szCs w:val="22"/>
          <w:u w:val="single"/>
        </w:rPr>
        <w:t xml:space="preserve">Zákonní zástupci žáků </w:t>
      </w:r>
    </w:p>
    <w:p w:rsidR="00A43472" w:rsidRDefault="00A43472" w:rsidP="00A83B93">
      <w:pPr>
        <w:jc w:val="both"/>
        <w:rPr>
          <w:b/>
          <w:u w:val="single"/>
        </w:rPr>
      </w:pPr>
    </w:p>
    <w:p w:rsidR="00101AEF" w:rsidRPr="006C3899" w:rsidRDefault="00A962E6" w:rsidP="0096533C">
      <w:pPr>
        <w:pStyle w:val="Odstavecseseznamem"/>
        <w:numPr>
          <w:ilvl w:val="0"/>
          <w:numId w:val="20"/>
        </w:numPr>
        <w:spacing w:line="276" w:lineRule="auto"/>
        <w:jc w:val="both"/>
        <w:rPr>
          <w:rFonts w:asciiTheme="minorHAnsi" w:hAnsiTheme="minorHAnsi"/>
          <w:sz w:val="22"/>
          <w:szCs w:val="22"/>
          <w:highlight w:val="yellow"/>
        </w:rPr>
      </w:pPr>
      <w:r w:rsidRPr="006C3899">
        <w:rPr>
          <w:rFonts w:asciiTheme="minorHAnsi" w:hAnsiTheme="minorHAnsi"/>
          <w:sz w:val="22"/>
          <w:szCs w:val="22"/>
          <w:highlight w:val="yellow"/>
        </w:rPr>
        <w:t>Zákonní zástupci dětí a nezletilých žáků mají právo</w:t>
      </w:r>
      <w:r w:rsidR="0096533C" w:rsidRPr="006C3899">
        <w:rPr>
          <w:rFonts w:asciiTheme="minorHAnsi" w:hAnsiTheme="minorHAnsi"/>
          <w:sz w:val="22"/>
          <w:szCs w:val="22"/>
          <w:highlight w:val="yellow"/>
        </w:rPr>
        <w:t>:</w:t>
      </w:r>
    </w:p>
    <w:p w:rsidR="00101AEF" w:rsidRPr="0096533C" w:rsidRDefault="00101AEF" w:rsidP="0096533C">
      <w:pPr>
        <w:spacing w:line="276" w:lineRule="auto"/>
        <w:rPr>
          <w:rFonts w:asciiTheme="minorHAnsi" w:hAnsiTheme="minorHAnsi"/>
          <w:color w:val="00B0F0"/>
          <w:sz w:val="22"/>
          <w:szCs w:val="22"/>
        </w:rPr>
      </w:pPr>
    </w:p>
    <w:p w:rsidR="006D1919" w:rsidRPr="006C3899" w:rsidRDefault="00101AEF" w:rsidP="0096533C">
      <w:pPr>
        <w:numPr>
          <w:ilvl w:val="0"/>
          <w:numId w:val="29"/>
        </w:numPr>
        <w:spacing w:line="276" w:lineRule="auto"/>
        <w:rPr>
          <w:rFonts w:asciiTheme="minorHAnsi" w:hAnsiTheme="minorHAnsi"/>
          <w:sz w:val="22"/>
          <w:szCs w:val="22"/>
        </w:rPr>
      </w:pPr>
      <w:r w:rsidRPr="006C3899">
        <w:rPr>
          <w:rFonts w:asciiTheme="minorHAnsi" w:hAnsiTheme="minorHAnsi"/>
          <w:sz w:val="22"/>
          <w:szCs w:val="22"/>
        </w:rPr>
        <w:t>svobodnou volbu školy pro své dítě</w:t>
      </w:r>
    </w:p>
    <w:p w:rsidR="006D1919"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informace o průběhu a vzdělávání dítěte ve škole</w:t>
      </w:r>
    </w:p>
    <w:p w:rsidR="006D1919"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informace o škole podle zákona č. 106/1999 Sb., o svobodném přístupu k</w:t>
      </w:r>
      <w:r w:rsidR="006D1919" w:rsidRPr="0076231F">
        <w:rPr>
          <w:rFonts w:asciiTheme="minorHAnsi" w:hAnsiTheme="minorHAnsi"/>
          <w:sz w:val="22"/>
          <w:szCs w:val="22"/>
        </w:rPr>
        <w:t> </w:t>
      </w:r>
      <w:r w:rsidRPr="0076231F">
        <w:rPr>
          <w:rFonts w:asciiTheme="minorHAnsi" w:hAnsiTheme="minorHAnsi"/>
          <w:sz w:val="22"/>
          <w:szCs w:val="22"/>
        </w:rPr>
        <w:t>informacím</w:t>
      </w:r>
    </w:p>
    <w:p w:rsidR="006D1919"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nahlíže</w:t>
      </w:r>
      <w:r w:rsidR="004F7E9C" w:rsidRPr="0076231F">
        <w:rPr>
          <w:rFonts w:asciiTheme="minorHAnsi" w:hAnsiTheme="minorHAnsi"/>
          <w:sz w:val="22"/>
          <w:szCs w:val="22"/>
        </w:rPr>
        <w:t>ní</w:t>
      </w:r>
      <w:r w:rsidRPr="0076231F">
        <w:rPr>
          <w:rFonts w:asciiTheme="minorHAnsi" w:hAnsiTheme="minorHAnsi"/>
          <w:sz w:val="22"/>
          <w:szCs w:val="22"/>
        </w:rPr>
        <w:t xml:space="preserve"> do výroční zprávy, pořizovat si z ní opisy a výpisy,</w:t>
      </w:r>
    </w:p>
    <w:p w:rsidR="006D1919"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vzdělávání v jazyce národnostní menšiny, a to za podmínek stanovených v § 14 školského zákona</w:t>
      </w:r>
    </w:p>
    <w:p w:rsidR="006D1919"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na informace a poradenskou pomoc školy nebo školského poradenského zařízení v záležitostech týkajících se vzdělávání podle školského zákona,</w:t>
      </w:r>
    </w:p>
    <w:p w:rsidR="004F7E9C"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4A576B"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volit a být voleni do školské rady,</w:t>
      </w:r>
    </w:p>
    <w:p w:rsidR="004A576B"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vyjadřo</w:t>
      </w:r>
      <w:r w:rsidR="004A576B" w:rsidRPr="0076231F">
        <w:rPr>
          <w:rFonts w:asciiTheme="minorHAnsi" w:hAnsiTheme="minorHAnsi"/>
          <w:sz w:val="22"/>
          <w:szCs w:val="22"/>
        </w:rPr>
        <w:t xml:space="preserve">vání </w:t>
      </w:r>
      <w:r w:rsidRPr="0076231F">
        <w:rPr>
          <w:rFonts w:asciiTheme="minorHAnsi" w:hAnsiTheme="minorHAnsi"/>
          <w:sz w:val="22"/>
          <w:szCs w:val="22"/>
        </w:rPr>
        <w:t xml:space="preserve">se ke všem rozhodnutím týkajícím se podstatných záležitostí vzdělávání žáka, </w:t>
      </w:r>
    </w:p>
    <w:p w:rsidR="00101AEF" w:rsidRPr="0076231F" w:rsidRDefault="00101AEF" w:rsidP="0096533C">
      <w:pPr>
        <w:numPr>
          <w:ilvl w:val="0"/>
          <w:numId w:val="29"/>
        </w:numPr>
        <w:spacing w:line="276" w:lineRule="auto"/>
        <w:rPr>
          <w:rFonts w:asciiTheme="minorHAnsi" w:hAnsiTheme="minorHAnsi"/>
          <w:sz w:val="22"/>
          <w:szCs w:val="22"/>
        </w:rPr>
      </w:pPr>
      <w:r w:rsidRPr="0076231F">
        <w:rPr>
          <w:rFonts w:asciiTheme="minorHAnsi" w:hAnsiTheme="minorHAnsi"/>
          <w:sz w:val="22"/>
          <w:szCs w:val="22"/>
        </w:rPr>
        <w:t>požádat o přez</w:t>
      </w:r>
      <w:r w:rsidR="00BD3BF7" w:rsidRPr="0076231F">
        <w:rPr>
          <w:rFonts w:asciiTheme="minorHAnsi" w:hAnsiTheme="minorHAnsi"/>
          <w:sz w:val="22"/>
          <w:szCs w:val="22"/>
        </w:rPr>
        <w:t>koumání výsledků hodnocení žáka.</w:t>
      </w:r>
    </w:p>
    <w:p w:rsidR="00101AEF" w:rsidRPr="0076231F" w:rsidRDefault="00101AEF" w:rsidP="00101AEF"/>
    <w:p w:rsidR="00101AEF" w:rsidRPr="00101AEF" w:rsidRDefault="00101AEF" w:rsidP="00101AEF">
      <w:pPr>
        <w:pStyle w:val="Odstavecseseznamem"/>
        <w:jc w:val="both"/>
        <w:rPr>
          <w:color w:val="00B0F0"/>
        </w:rPr>
      </w:pPr>
    </w:p>
    <w:p w:rsidR="00A962E6" w:rsidRDefault="00A962E6" w:rsidP="00A83B93">
      <w:pPr>
        <w:jc w:val="both"/>
      </w:pPr>
    </w:p>
    <w:p w:rsidR="00A83B93" w:rsidRPr="0096533C" w:rsidRDefault="00A43472" w:rsidP="00A83B93">
      <w:pPr>
        <w:pStyle w:val="Prosttext1"/>
        <w:rPr>
          <w:rFonts w:asciiTheme="minorHAnsi" w:hAnsiTheme="minorHAnsi"/>
          <w:color w:val="auto"/>
          <w:sz w:val="22"/>
          <w:szCs w:val="22"/>
        </w:rPr>
      </w:pPr>
      <w:r w:rsidRPr="0096533C">
        <w:rPr>
          <w:rFonts w:asciiTheme="minorHAnsi" w:hAnsiTheme="minorHAnsi"/>
          <w:color w:val="auto"/>
          <w:sz w:val="22"/>
          <w:szCs w:val="22"/>
        </w:rPr>
        <w:t>2</w:t>
      </w:r>
      <w:r w:rsidRPr="0096533C">
        <w:rPr>
          <w:rFonts w:asciiTheme="minorHAnsi" w:hAnsiTheme="minorHAnsi"/>
          <w:color w:val="auto"/>
          <w:sz w:val="22"/>
          <w:szCs w:val="22"/>
          <w:highlight w:val="yellow"/>
        </w:rPr>
        <w:t>.</w:t>
      </w:r>
      <w:r w:rsidR="00956F9A" w:rsidRPr="0096533C">
        <w:rPr>
          <w:rFonts w:asciiTheme="minorHAnsi" w:hAnsiTheme="minorHAnsi"/>
          <w:color w:val="auto"/>
          <w:sz w:val="22"/>
          <w:szCs w:val="22"/>
          <w:highlight w:val="yellow"/>
        </w:rPr>
        <w:t xml:space="preserve"> </w:t>
      </w:r>
      <w:r w:rsidR="00A83B93" w:rsidRPr="0096533C">
        <w:rPr>
          <w:rFonts w:asciiTheme="minorHAnsi" w:hAnsiTheme="minorHAnsi"/>
          <w:color w:val="auto"/>
          <w:sz w:val="22"/>
          <w:szCs w:val="22"/>
          <w:highlight w:val="yellow"/>
        </w:rPr>
        <w:t>Zákonní zástupci dětí a nezletilých žáků jsou povinni</w:t>
      </w:r>
      <w:r w:rsidR="0096533C" w:rsidRPr="0096533C">
        <w:rPr>
          <w:rFonts w:asciiTheme="minorHAnsi" w:hAnsiTheme="minorHAnsi"/>
          <w:color w:val="auto"/>
          <w:sz w:val="22"/>
          <w:szCs w:val="22"/>
        </w:rPr>
        <w:t>:</w:t>
      </w:r>
      <w:r w:rsidR="00A83B93" w:rsidRPr="0096533C">
        <w:rPr>
          <w:rFonts w:asciiTheme="minorHAnsi" w:hAnsiTheme="minorHAnsi"/>
          <w:color w:val="auto"/>
          <w:sz w:val="22"/>
          <w:szCs w:val="22"/>
        </w:rPr>
        <w:t xml:space="preserve"> </w:t>
      </w:r>
    </w:p>
    <w:p w:rsidR="00101AEF" w:rsidRPr="00101AEF" w:rsidRDefault="00101AEF" w:rsidP="00101AEF">
      <w:pPr>
        <w:pStyle w:val="Prosttext1"/>
        <w:rPr>
          <w:rFonts w:ascii="Times New Roman" w:hAnsi="Times New Roman"/>
          <w:color w:val="00B0F0"/>
          <w:sz w:val="24"/>
        </w:rPr>
      </w:pPr>
    </w:p>
    <w:p w:rsidR="0096533C" w:rsidRPr="0076231F" w:rsidRDefault="00101AEF" w:rsidP="0096533C">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zajistit, aby dítě a žák docházel řádně do školy nebo školského zařízení,</w:t>
      </w:r>
    </w:p>
    <w:p w:rsidR="0096533C" w:rsidRPr="0076231F" w:rsidRDefault="00101AEF" w:rsidP="0096533C">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na vyzvání ředitele školy nebo školského zařízení se osobně zúčastnit projednání závažných otázek týkajících se vzdělávání dítěte nebo žáka,</w:t>
      </w:r>
    </w:p>
    <w:p w:rsidR="0096533C" w:rsidRPr="0076231F" w:rsidRDefault="00101AEF" w:rsidP="0096533C">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0033AF" w:rsidRPr="0076231F" w:rsidRDefault="00101AEF" w:rsidP="00501AC9">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dokládat důvody nepřítomnosti dítěte a žáka ve vyučování v souladu s podmí</w:t>
      </w:r>
      <w:r w:rsidR="00501AC9" w:rsidRPr="0076231F">
        <w:rPr>
          <w:rFonts w:asciiTheme="minorHAnsi" w:hAnsiTheme="minorHAnsi"/>
          <w:color w:val="auto"/>
          <w:sz w:val="22"/>
          <w:szCs w:val="22"/>
        </w:rPr>
        <w:t xml:space="preserve">nkami stanovenými školním řádem nejpozději do 3 kalendářních dnů od počátku nepřítomnosti žáka. </w:t>
      </w:r>
    </w:p>
    <w:p w:rsidR="00501AC9" w:rsidRPr="0076231F" w:rsidRDefault="00501AC9" w:rsidP="000033AF">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Podmínky pro uvolňování žáka z vyučování a omlouvání neúčasti žáka ve vyučován</w:t>
      </w:r>
      <w:r w:rsidR="000033AF" w:rsidRPr="0076231F">
        <w:rPr>
          <w:rFonts w:asciiTheme="minorHAnsi" w:hAnsiTheme="minorHAnsi"/>
          <w:color w:val="auto"/>
          <w:sz w:val="22"/>
          <w:szCs w:val="22"/>
        </w:rPr>
        <w:t>í stanoví školní řád následovně:</w:t>
      </w:r>
    </w:p>
    <w:p w:rsidR="000033AF" w:rsidRPr="0076231F" w:rsidRDefault="00501AC9" w:rsidP="000033AF">
      <w:pPr>
        <w:pStyle w:val="Odstavecseseznamem"/>
        <w:spacing w:line="276" w:lineRule="auto"/>
        <w:rPr>
          <w:rFonts w:asciiTheme="minorHAnsi" w:hAnsiTheme="minorHAnsi"/>
          <w:sz w:val="22"/>
          <w:szCs w:val="22"/>
        </w:rPr>
      </w:pPr>
      <w:r w:rsidRPr="0076231F">
        <w:rPr>
          <w:rFonts w:asciiTheme="minorHAnsi" w:hAnsiTheme="minorHAnsi"/>
          <w:sz w:val="22"/>
          <w:szCs w:val="22"/>
        </w:rPr>
        <w:t xml:space="preserve">Odchod žáka z vyučování před jeho ukončením je možný pouze na základě písemné omluvy rodičů, kterou žák předloží </w:t>
      </w:r>
    </w:p>
    <w:p w:rsidR="000033AF" w:rsidRPr="0076231F" w:rsidRDefault="00501AC9" w:rsidP="000033AF">
      <w:pPr>
        <w:pStyle w:val="Odstavecseseznamem"/>
        <w:numPr>
          <w:ilvl w:val="0"/>
          <w:numId w:val="41"/>
        </w:numPr>
        <w:spacing w:line="276" w:lineRule="auto"/>
        <w:rPr>
          <w:rFonts w:asciiTheme="minorHAnsi" w:hAnsiTheme="minorHAnsi"/>
          <w:sz w:val="22"/>
          <w:szCs w:val="22"/>
        </w:rPr>
      </w:pPr>
      <w:r w:rsidRPr="0076231F">
        <w:rPr>
          <w:rFonts w:asciiTheme="minorHAnsi" w:hAnsiTheme="minorHAnsi"/>
          <w:sz w:val="22"/>
          <w:szCs w:val="22"/>
        </w:rPr>
        <w:t xml:space="preserve">vyučujícímu hodiny (při </w:t>
      </w:r>
      <w:r w:rsidR="000033AF" w:rsidRPr="0076231F">
        <w:rPr>
          <w:rFonts w:asciiTheme="minorHAnsi" w:hAnsiTheme="minorHAnsi"/>
          <w:sz w:val="22"/>
          <w:szCs w:val="22"/>
        </w:rPr>
        <w:t>uvolnění na jednu hodinu)</w:t>
      </w:r>
    </w:p>
    <w:p w:rsidR="00501AC9" w:rsidRPr="0076231F" w:rsidRDefault="00501AC9" w:rsidP="000033AF">
      <w:pPr>
        <w:pStyle w:val="Odstavecseseznamem"/>
        <w:numPr>
          <w:ilvl w:val="0"/>
          <w:numId w:val="41"/>
        </w:numPr>
        <w:spacing w:line="276" w:lineRule="auto"/>
        <w:rPr>
          <w:rFonts w:asciiTheme="minorHAnsi" w:hAnsiTheme="minorHAnsi"/>
          <w:sz w:val="22"/>
          <w:szCs w:val="22"/>
        </w:rPr>
      </w:pPr>
      <w:r w:rsidRPr="0076231F">
        <w:rPr>
          <w:rFonts w:asciiTheme="minorHAnsi" w:hAnsiTheme="minorHAnsi"/>
          <w:sz w:val="22"/>
          <w:szCs w:val="22"/>
        </w:rPr>
        <w:t xml:space="preserve">třídnímu učiteli – při uvolnění na více hodin. </w:t>
      </w:r>
    </w:p>
    <w:p w:rsidR="00101AEF" w:rsidRPr="0076231F" w:rsidRDefault="00101AEF" w:rsidP="0096533C">
      <w:pPr>
        <w:pStyle w:val="Prosttext1"/>
        <w:numPr>
          <w:ilvl w:val="0"/>
          <w:numId w:val="38"/>
        </w:numPr>
        <w:spacing w:line="276" w:lineRule="auto"/>
        <w:rPr>
          <w:rFonts w:asciiTheme="minorHAnsi" w:hAnsiTheme="minorHAnsi"/>
          <w:color w:val="auto"/>
          <w:sz w:val="22"/>
          <w:szCs w:val="22"/>
        </w:rPr>
      </w:pPr>
      <w:r w:rsidRPr="0076231F">
        <w:rPr>
          <w:rFonts w:asciiTheme="minorHAnsi" w:hAnsiTheme="minorHAnsi"/>
          <w:color w:val="auto"/>
          <w:sz w:val="22"/>
          <w:szCs w:val="22"/>
        </w:rPr>
        <w:t xml:space="preserve">oznamovat škole a školskému zařízení údaje podle § 28 odst. </w:t>
      </w:r>
      <w:smartTag w:uri="urn:schemas-microsoft-com:office:smarttags" w:element="metricconverter">
        <w:smartTagPr>
          <w:attr w:name="ProductID" w:val="2 a"/>
        </w:smartTagPr>
        <w:r w:rsidRPr="0076231F">
          <w:rPr>
            <w:rFonts w:asciiTheme="minorHAnsi" w:hAnsiTheme="minorHAnsi"/>
            <w:color w:val="auto"/>
            <w:sz w:val="22"/>
            <w:szCs w:val="22"/>
          </w:rPr>
          <w:t>2 a</w:t>
        </w:r>
      </w:smartTag>
      <w:r w:rsidRPr="0076231F">
        <w:rPr>
          <w:rFonts w:asciiTheme="minorHAnsi" w:hAnsiTheme="minorHAnsi"/>
          <w:color w:val="auto"/>
          <w:sz w:val="22"/>
          <w:szCs w:val="22"/>
        </w:rPr>
        <w:t xml:space="preserve"> </w:t>
      </w:r>
      <w:smartTag w:uri="urn:schemas-microsoft-com:office:smarttags" w:element="metricconverter">
        <w:smartTagPr>
          <w:attr w:name="ProductID" w:val="3 a"/>
        </w:smartTagPr>
        <w:r w:rsidRPr="0076231F">
          <w:rPr>
            <w:rFonts w:asciiTheme="minorHAnsi" w:hAnsiTheme="minorHAnsi"/>
            <w:color w:val="auto"/>
            <w:sz w:val="22"/>
            <w:szCs w:val="22"/>
          </w:rPr>
          <w:t>3 a</w:t>
        </w:r>
      </w:smartTag>
      <w:r w:rsidRPr="0076231F">
        <w:rPr>
          <w:rFonts w:asciiTheme="minorHAnsi" w:hAnsiTheme="minorHAnsi"/>
          <w:color w:val="auto"/>
          <w:sz w:val="22"/>
          <w:szCs w:val="22"/>
        </w:rPr>
        <w:t xml:space="preserve"> školského zákona č. 561/2004 Sb. další údaje, které jsou podstatné pro průběh vzdělávání nebo bezpečnost dítěte a žáka, a změny v těchto údajích.</w:t>
      </w:r>
    </w:p>
    <w:p w:rsidR="00101AEF" w:rsidRPr="00C1171C" w:rsidRDefault="00101AEF" w:rsidP="00101AEF">
      <w:pPr>
        <w:rPr>
          <w:color w:val="0000FF"/>
        </w:rPr>
      </w:pPr>
    </w:p>
    <w:p w:rsidR="00806D2F" w:rsidRPr="00806D2F" w:rsidRDefault="00806D2F" w:rsidP="00806D2F">
      <w:pPr>
        <w:rPr>
          <w:color w:val="00B0F0"/>
        </w:rPr>
      </w:pPr>
    </w:p>
    <w:p w:rsidR="00806D2F" w:rsidRPr="00806D2F" w:rsidRDefault="00806D2F" w:rsidP="00A83B93">
      <w:pPr>
        <w:jc w:val="both"/>
        <w:rPr>
          <w:color w:val="00B0F0"/>
        </w:rPr>
      </w:pPr>
    </w:p>
    <w:p w:rsidR="00A83B93" w:rsidRPr="00D73C7A" w:rsidRDefault="00A83B93" w:rsidP="00D73C7A">
      <w:pPr>
        <w:spacing w:line="276" w:lineRule="auto"/>
        <w:jc w:val="both"/>
        <w:rPr>
          <w:rFonts w:asciiTheme="minorHAnsi" w:hAnsiTheme="minorHAnsi"/>
          <w:b/>
          <w:sz w:val="22"/>
          <w:szCs w:val="22"/>
          <w:u w:val="single"/>
        </w:rPr>
      </w:pPr>
      <w:r w:rsidRPr="00D73C7A">
        <w:rPr>
          <w:rFonts w:asciiTheme="minorHAnsi" w:hAnsiTheme="minorHAnsi"/>
          <w:b/>
          <w:sz w:val="22"/>
          <w:szCs w:val="22"/>
          <w:u w:val="single"/>
        </w:rPr>
        <w:t xml:space="preserve">E. </w:t>
      </w:r>
      <w:r w:rsidR="00772E60" w:rsidRPr="00D73C7A">
        <w:rPr>
          <w:rFonts w:asciiTheme="minorHAnsi" w:hAnsiTheme="minorHAnsi"/>
          <w:b/>
          <w:sz w:val="22"/>
          <w:szCs w:val="22"/>
          <w:u w:val="single"/>
        </w:rPr>
        <w:t>Pedagogičtí pracovníci</w:t>
      </w:r>
    </w:p>
    <w:p w:rsidR="00772E60" w:rsidRDefault="00772E60" w:rsidP="00A83B93">
      <w:pPr>
        <w:jc w:val="both"/>
      </w:pPr>
    </w:p>
    <w:p w:rsidR="00D03209" w:rsidRPr="00D73C7A" w:rsidRDefault="00A83B93" w:rsidP="00D73C7A">
      <w:pPr>
        <w:numPr>
          <w:ilvl w:val="0"/>
          <w:numId w:val="30"/>
        </w:numPr>
        <w:spacing w:line="276" w:lineRule="auto"/>
        <w:rPr>
          <w:rFonts w:asciiTheme="minorHAnsi" w:hAnsiTheme="minorHAnsi"/>
          <w:sz w:val="22"/>
          <w:szCs w:val="22"/>
        </w:rPr>
      </w:pPr>
      <w:r w:rsidRPr="00D73C7A">
        <w:rPr>
          <w:rFonts w:asciiTheme="minorHAnsi" w:hAnsiTheme="minorHAnsi"/>
          <w:sz w:val="22"/>
          <w:szCs w:val="22"/>
        </w:rPr>
        <w:t>Učitelé věnují individuální péči dě</w:t>
      </w:r>
      <w:r w:rsidR="00956F9A" w:rsidRPr="00D73C7A">
        <w:rPr>
          <w:rFonts w:asciiTheme="minorHAnsi" w:hAnsiTheme="minorHAnsi"/>
          <w:sz w:val="22"/>
          <w:szCs w:val="22"/>
        </w:rPr>
        <w:t>tem z málo podnětného rodinného</w:t>
      </w:r>
      <w:r w:rsidRPr="00D73C7A">
        <w:rPr>
          <w:rFonts w:asciiTheme="minorHAnsi" w:hAnsiTheme="minorHAnsi"/>
          <w:sz w:val="22"/>
          <w:szCs w:val="22"/>
        </w:rPr>
        <w:t xml:space="preserve"> prostředí, dětem se zdravotními problémy, dbají, aby se zdraví žáka a zdravý vývoj nenarušil činností</w:t>
      </w:r>
      <w:r w:rsidR="00956F9A" w:rsidRPr="00D73C7A">
        <w:rPr>
          <w:rFonts w:asciiTheme="minorHAnsi" w:hAnsiTheme="minorHAnsi"/>
          <w:sz w:val="22"/>
          <w:szCs w:val="22"/>
        </w:rPr>
        <w:t xml:space="preserve"> školy. Berou ohled na výsledky</w:t>
      </w:r>
      <w:r w:rsidRPr="00D73C7A">
        <w:rPr>
          <w:rFonts w:asciiTheme="minorHAnsi" w:hAnsiTheme="minorHAnsi"/>
          <w:sz w:val="22"/>
          <w:szCs w:val="22"/>
        </w:rPr>
        <w:t xml:space="preserve"> lékařských vyšetření, zpráv o vyšetření v</w:t>
      </w:r>
      <w:r w:rsidR="00956F9A" w:rsidRPr="00D73C7A">
        <w:rPr>
          <w:rFonts w:asciiTheme="minorHAnsi" w:hAnsiTheme="minorHAnsi"/>
          <w:sz w:val="22"/>
          <w:szCs w:val="22"/>
        </w:rPr>
        <w:t> </w:t>
      </w:r>
      <w:r w:rsidR="007F2E7C" w:rsidRPr="00D73C7A">
        <w:rPr>
          <w:rFonts w:asciiTheme="minorHAnsi" w:hAnsiTheme="minorHAnsi"/>
          <w:sz w:val="22"/>
          <w:szCs w:val="22"/>
        </w:rPr>
        <w:t xml:space="preserve">pedagogicko – </w:t>
      </w:r>
      <w:r w:rsidR="000B5171" w:rsidRPr="00D73C7A">
        <w:rPr>
          <w:rFonts w:asciiTheme="minorHAnsi" w:hAnsiTheme="minorHAnsi"/>
          <w:sz w:val="22"/>
          <w:szCs w:val="22"/>
        </w:rPr>
        <w:t>psychologických poradnách</w:t>
      </w:r>
      <w:r w:rsidRPr="00D73C7A">
        <w:rPr>
          <w:rFonts w:asciiTheme="minorHAnsi" w:hAnsiTheme="minorHAnsi"/>
          <w:sz w:val="22"/>
          <w:szCs w:val="22"/>
        </w:rPr>
        <w:t xml:space="preserve"> a na sdělení rodičů o dítěti. Třídní učitelé průbě</w:t>
      </w:r>
      <w:r w:rsidR="00956F9A" w:rsidRPr="00D73C7A">
        <w:rPr>
          <w:rFonts w:asciiTheme="minorHAnsi" w:hAnsiTheme="minorHAnsi"/>
          <w:sz w:val="22"/>
          <w:szCs w:val="22"/>
        </w:rPr>
        <w:t>žně seznamují ostatní pedagogy s</w:t>
      </w:r>
      <w:r w:rsidRPr="00D73C7A">
        <w:rPr>
          <w:rFonts w:asciiTheme="minorHAnsi" w:hAnsiTheme="minorHAnsi"/>
          <w:sz w:val="22"/>
          <w:szCs w:val="22"/>
        </w:rPr>
        <w:t xml:space="preserve"> nový</w:t>
      </w:r>
      <w:r w:rsidR="00956F9A" w:rsidRPr="00D73C7A">
        <w:rPr>
          <w:rFonts w:asciiTheme="minorHAnsi" w:hAnsiTheme="minorHAnsi"/>
          <w:sz w:val="22"/>
          <w:szCs w:val="22"/>
        </w:rPr>
        <w:t>mi</w:t>
      </w:r>
      <w:r w:rsidRPr="00D73C7A">
        <w:rPr>
          <w:rFonts w:asciiTheme="minorHAnsi" w:hAnsiTheme="minorHAnsi"/>
          <w:sz w:val="22"/>
          <w:szCs w:val="22"/>
        </w:rPr>
        <w:t xml:space="preserve"> skutečnost</w:t>
      </w:r>
      <w:r w:rsidR="00956F9A" w:rsidRPr="00D73C7A">
        <w:rPr>
          <w:rFonts w:asciiTheme="minorHAnsi" w:hAnsiTheme="minorHAnsi"/>
          <w:sz w:val="22"/>
          <w:szCs w:val="22"/>
        </w:rPr>
        <w:t>mi</w:t>
      </w:r>
      <w:r w:rsidRPr="00D73C7A">
        <w:rPr>
          <w:rFonts w:asciiTheme="minorHAnsi" w:hAnsiTheme="minorHAnsi"/>
          <w:sz w:val="22"/>
          <w:szCs w:val="22"/>
        </w:rPr>
        <w:t xml:space="preserve"> zjištěný</w:t>
      </w:r>
      <w:r w:rsidR="00956F9A" w:rsidRPr="00D73C7A">
        <w:rPr>
          <w:rFonts w:asciiTheme="minorHAnsi" w:hAnsiTheme="minorHAnsi"/>
          <w:sz w:val="22"/>
          <w:szCs w:val="22"/>
        </w:rPr>
        <w:t>mi</w:t>
      </w:r>
      <w:r w:rsidRPr="00D73C7A">
        <w:rPr>
          <w:rFonts w:asciiTheme="minorHAnsi" w:hAnsiTheme="minorHAnsi"/>
          <w:sz w:val="22"/>
          <w:szCs w:val="22"/>
        </w:rPr>
        <w:t xml:space="preserve"> u žáka </w:t>
      </w:r>
      <w:r w:rsidR="00956F9A" w:rsidRPr="00D73C7A">
        <w:rPr>
          <w:rFonts w:asciiTheme="minorHAnsi" w:hAnsiTheme="minorHAnsi"/>
          <w:sz w:val="22"/>
          <w:szCs w:val="22"/>
        </w:rPr>
        <w:t>(</w:t>
      </w:r>
      <w:r w:rsidRPr="00D73C7A">
        <w:rPr>
          <w:rFonts w:asciiTheme="minorHAnsi" w:hAnsiTheme="minorHAnsi"/>
          <w:sz w:val="22"/>
          <w:szCs w:val="22"/>
        </w:rPr>
        <w:t>problémy s chováním, prospěchem, zdravotní a rodinné problémy</w:t>
      </w:r>
      <w:r w:rsidR="00956F9A" w:rsidRPr="00D73C7A">
        <w:rPr>
          <w:rFonts w:asciiTheme="minorHAnsi" w:hAnsiTheme="minorHAnsi"/>
          <w:sz w:val="22"/>
          <w:szCs w:val="22"/>
        </w:rPr>
        <w:t>)</w:t>
      </w:r>
      <w:r w:rsidRPr="00D73C7A">
        <w:rPr>
          <w:rFonts w:asciiTheme="minorHAnsi" w:hAnsiTheme="minorHAnsi"/>
          <w:sz w:val="22"/>
          <w:szCs w:val="22"/>
        </w:rPr>
        <w:t>. Všichni vyučující zajišťují bezpe</w:t>
      </w:r>
      <w:r w:rsidR="00956F9A" w:rsidRPr="00D73C7A">
        <w:rPr>
          <w:rFonts w:asciiTheme="minorHAnsi" w:hAnsiTheme="minorHAnsi"/>
          <w:sz w:val="22"/>
          <w:szCs w:val="22"/>
        </w:rPr>
        <w:t>čnost a ochranu zdraví žáků při</w:t>
      </w:r>
      <w:r w:rsidRPr="00D73C7A">
        <w:rPr>
          <w:rFonts w:asciiTheme="minorHAnsi" w:hAnsiTheme="minorHAnsi"/>
          <w:sz w:val="22"/>
          <w:szCs w:val="22"/>
        </w:rPr>
        <w:t xml:space="preserve"> činnostech, které přímo souvisejí s výchovou a vzděláním. Pravidelně a soustavně informují zástupce žáka o prospěchu žáka, sdělují jim všechny závažné známky. I</w:t>
      </w:r>
      <w:r w:rsidR="00956F9A" w:rsidRPr="00D73C7A">
        <w:rPr>
          <w:rFonts w:asciiTheme="minorHAnsi" w:hAnsiTheme="minorHAnsi"/>
          <w:sz w:val="22"/>
          <w:szCs w:val="22"/>
        </w:rPr>
        <w:t>nformují je o každém mimořádném</w:t>
      </w:r>
      <w:r w:rsidRPr="00D73C7A">
        <w:rPr>
          <w:rFonts w:asciiTheme="minorHAnsi" w:hAnsiTheme="minorHAnsi"/>
          <w:sz w:val="22"/>
          <w:szCs w:val="22"/>
        </w:rPr>
        <w:t xml:space="preserve"> zhoršení prospěchu žáka.      </w:t>
      </w:r>
    </w:p>
    <w:p w:rsidR="00D03209" w:rsidRPr="00D73C7A" w:rsidRDefault="00A83B93" w:rsidP="00D73C7A">
      <w:pPr>
        <w:numPr>
          <w:ilvl w:val="0"/>
          <w:numId w:val="30"/>
        </w:numPr>
        <w:spacing w:line="276" w:lineRule="auto"/>
        <w:rPr>
          <w:rFonts w:asciiTheme="minorHAnsi" w:hAnsiTheme="minorHAnsi"/>
          <w:sz w:val="22"/>
          <w:szCs w:val="22"/>
        </w:rPr>
      </w:pPr>
      <w:r w:rsidRPr="00D73C7A">
        <w:rPr>
          <w:rFonts w:asciiTheme="minorHAnsi" w:hAnsiTheme="minorHAnsi"/>
          <w:sz w:val="22"/>
          <w:szCs w:val="22"/>
        </w:rPr>
        <w:t>Učitelé evidují a kontrolují absenci žáků. Vyžadují od rodičů omluvu nepřítomnosti. Na žádost rodičů uvolňují žáka z vyučování, vždy na základě písemné žádosti o uvolnění. Není přípustná omluva telefonicky či mailem. Pravidelně informují rodiče o prospěchu a chování žáků prostřednictvím sešitů a žákovských knížek, nebo na pravidelných třídních schůzkách. Souhrnné hodnocení píší dle potřeby do žákovských knížek tak, aby byla zajištěna informovanost rodičů o prospěchu</w:t>
      </w:r>
      <w:r w:rsidR="00956F9A" w:rsidRPr="00D73C7A">
        <w:rPr>
          <w:rFonts w:asciiTheme="minorHAnsi" w:hAnsiTheme="minorHAnsi"/>
          <w:sz w:val="22"/>
          <w:szCs w:val="22"/>
        </w:rPr>
        <w:t xml:space="preserve"> a chování žáků podle požadavků</w:t>
      </w:r>
      <w:r w:rsidRPr="00D73C7A">
        <w:rPr>
          <w:rFonts w:asciiTheme="minorHAnsi" w:hAnsiTheme="minorHAnsi"/>
          <w:sz w:val="22"/>
          <w:szCs w:val="22"/>
        </w:rPr>
        <w:t xml:space="preserve"> k</w:t>
      </w:r>
      <w:r w:rsidR="00956F9A" w:rsidRPr="00D73C7A">
        <w:rPr>
          <w:rFonts w:asciiTheme="minorHAnsi" w:hAnsiTheme="minorHAnsi"/>
          <w:sz w:val="22"/>
          <w:szCs w:val="22"/>
        </w:rPr>
        <w:t>lasifikačního řádu. Kontrolují,</w:t>
      </w:r>
      <w:r w:rsidRPr="00D73C7A">
        <w:rPr>
          <w:rFonts w:asciiTheme="minorHAnsi" w:hAnsiTheme="minorHAnsi"/>
          <w:sz w:val="22"/>
          <w:szCs w:val="22"/>
        </w:rPr>
        <w:t xml:space="preserve"> zda rodiče sledují zápisy v žákovských knížkách.</w:t>
      </w:r>
    </w:p>
    <w:p w:rsidR="00D03209" w:rsidRPr="00D73C7A" w:rsidRDefault="00A83B93" w:rsidP="00D73C7A">
      <w:pPr>
        <w:numPr>
          <w:ilvl w:val="0"/>
          <w:numId w:val="30"/>
        </w:numPr>
        <w:spacing w:line="276" w:lineRule="auto"/>
        <w:rPr>
          <w:rFonts w:asciiTheme="minorHAnsi" w:hAnsiTheme="minorHAnsi"/>
          <w:sz w:val="22"/>
          <w:szCs w:val="22"/>
        </w:rPr>
      </w:pPr>
      <w:r w:rsidRPr="00D73C7A">
        <w:rPr>
          <w:rFonts w:asciiTheme="minorHAnsi" w:hAnsiTheme="minorHAnsi"/>
          <w:sz w:val="22"/>
          <w:szCs w:val="22"/>
        </w:rPr>
        <w:t>Pedagogičtí zaměstnanci přicházejí do školy nejméně 30 minut před zahájením vyučování a výchovné činnosti, dos</w:t>
      </w:r>
      <w:r w:rsidR="00BD3BF7">
        <w:rPr>
          <w:rFonts w:asciiTheme="minorHAnsi" w:hAnsiTheme="minorHAnsi"/>
          <w:sz w:val="22"/>
          <w:szCs w:val="22"/>
        </w:rPr>
        <w:t>tatečně včas před výkonem dohledu</w:t>
      </w:r>
      <w:r w:rsidRPr="00D73C7A">
        <w:rPr>
          <w:rFonts w:asciiTheme="minorHAnsi" w:hAnsiTheme="minorHAnsi"/>
          <w:sz w:val="22"/>
          <w:szCs w:val="22"/>
        </w:rPr>
        <w:t xml:space="preserve"> nad žáky.</w:t>
      </w:r>
    </w:p>
    <w:p w:rsidR="007F2E7C" w:rsidRPr="00D73C7A" w:rsidRDefault="00A83B93" w:rsidP="00D73C7A">
      <w:pPr>
        <w:numPr>
          <w:ilvl w:val="0"/>
          <w:numId w:val="30"/>
        </w:numPr>
        <w:spacing w:line="276" w:lineRule="auto"/>
        <w:rPr>
          <w:rFonts w:asciiTheme="minorHAnsi" w:hAnsiTheme="minorHAnsi"/>
          <w:sz w:val="22"/>
          <w:szCs w:val="22"/>
        </w:rPr>
      </w:pPr>
      <w:r w:rsidRPr="00D73C7A">
        <w:rPr>
          <w:rFonts w:asciiTheme="minorHAnsi" w:hAnsiTheme="minorHAnsi"/>
          <w:sz w:val="22"/>
          <w:szCs w:val="22"/>
        </w:rPr>
        <w:t xml:space="preserve">Po skončení poslední vyučovací hodiny překontrolují pořádek ve třídě, uzavření oken, uzavření přívodu vody a vypnutí elektrických spotřebičů. Pedagog odchází ze třídy poslední. Před odchodem z budovy se v ředitelně seznámí </w:t>
      </w:r>
      <w:r w:rsidR="00BD3BF7">
        <w:rPr>
          <w:rFonts w:asciiTheme="minorHAnsi" w:hAnsiTheme="minorHAnsi"/>
          <w:sz w:val="22"/>
          <w:szCs w:val="22"/>
        </w:rPr>
        <w:t>s přehledem zastupování a dohledů</w:t>
      </w:r>
      <w:r w:rsidRPr="00D73C7A">
        <w:rPr>
          <w:rFonts w:asciiTheme="minorHAnsi" w:hAnsiTheme="minorHAnsi"/>
          <w:sz w:val="22"/>
          <w:szCs w:val="22"/>
        </w:rPr>
        <w:t xml:space="preserve"> na další dny.</w:t>
      </w:r>
    </w:p>
    <w:p w:rsidR="00376E02" w:rsidRPr="006C3899" w:rsidRDefault="00376E02" w:rsidP="006C3899">
      <w:pPr>
        <w:spacing w:line="276" w:lineRule="auto"/>
        <w:rPr>
          <w:rFonts w:asciiTheme="minorHAnsi" w:hAnsiTheme="minorHAnsi"/>
          <w:sz w:val="22"/>
          <w:szCs w:val="22"/>
        </w:rPr>
      </w:pPr>
    </w:p>
    <w:p w:rsidR="00772E60" w:rsidRDefault="00772E60" w:rsidP="00A83B93">
      <w:pPr>
        <w:pStyle w:val="Prosttext1"/>
        <w:rPr>
          <w:rFonts w:ascii="Times New Roman" w:hAnsi="Times New Roman"/>
          <w:b/>
          <w:color w:val="auto"/>
          <w:sz w:val="24"/>
          <w:u w:val="single"/>
        </w:rPr>
      </w:pPr>
    </w:p>
    <w:p w:rsidR="00A83B93" w:rsidRDefault="00A83B93" w:rsidP="00A83B93">
      <w:pPr>
        <w:pStyle w:val="Prosttext1"/>
        <w:rPr>
          <w:rFonts w:ascii="Times New Roman" w:hAnsi="Times New Roman"/>
          <w:b/>
          <w:color w:val="auto"/>
          <w:sz w:val="24"/>
          <w:u w:val="single"/>
        </w:rPr>
      </w:pPr>
      <w:r w:rsidRPr="00D73C7A">
        <w:rPr>
          <w:rFonts w:asciiTheme="minorHAnsi" w:hAnsiTheme="minorHAnsi"/>
          <w:b/>
          <w:color w:val="auto"/>
          <w:sz w:val="24"/>
          <w:u w:val="single"/>
        </w:rPr>
        <w:t>III. Podmínky zajištění bezpečnosti a ochrany zdraví dětí a jejich ochrany před sociálně patologickými jevy a před projevy diskriminace, nepřátelství nebo násilí</w:t>
      </w:r>
      <w:r>
        <w:rPr>
          <w:rFonts w:ascii="Times New Roman" w:hAnsi="Times New Roman"/>
          <w:b/>
          <w:color w:val="auto"/>
          <w:sz w:val="24"/>
          <w:u w:val="single"/>
        </w:rPr>
        <w:t>,</w:t>
      </w:r>
    </w:p>
    <w:p w:rsidR="00A83B93" w:rsidRDefault="00A83B93" w:rsidP="00A83B93">
      <w:pPr>
        <w:jc w:val="both"/>
      </w:pP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Všichni žáci se chovají při pobytu</w:t>
      </w:r>
      <w:r w:rsidR="006A3D81" w:rsidRPr="000B5171">
        <w:rPr>
          <w:rFonts w:asciiTheme="minorHAnsi" w:hAnsiTheme="minorHAnsi"/>
          <w:sz w:val="22"/>
          <w:szCs w:val="22"/>
        </w:rPr>
        <w:t xml:space="preserve"> ve škole i mimo školu tak, </w:t>
      </w:r>
      <w:r w:rsidR="00EE38B9" w:rsidRPr="000B5171">
        <w:rPr>
          <w:rFonts w:asciiTheme="minorHAnsi" w:hAnsiTheme="minorHAnsi"/>
          <w:sz w:val="22"/>
          <w:szCs w:val="22"/>
        </w:rPr>
        <w:t>aby neohrozili</w:t>
      </w:r>
      <w:r w:rsidRPr="000B5171">
        <w:rPr>
          <w:rFonts w:asciiTheme="minorHAnsi" w:hAnsiTheme="minorHAnsi"/>
          <w:sz w:val="22"/>
          <w:szCs w:val="22"/>
        </w:rPr>
        <w:t xml:space="preserve"> zdraví a majetek svůj ani jiných osob.   </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Žákům není </w:t>
      </w:r>
      <w:r w:rsidR="008F4253">
        <w:rPr>
          <w:rFonts w:asciiTheme="minorHAnsi" w:hAnsiTheme="minorHAnsi"/>
          <w:sz w:val="22"/>
          <w:szCs w:val="22"/>
        </w:rPr>
        <w:t xml:space="preserve">povoleno </w:t>
      </w:r>
      <w:r w:rsidRPr="000B5171">
        <w:rPr>
          <w:rFonts w:asciiTheme="minorHAnsi" w:hAnsiTheme="minorHAnsi"/>
          <w:sz w:val="22"/>
          <w:szCs w:val="22"/>
        </w:rPr>
        <w:t>v době mimo vyučování zdržovat se v prostorách školy, pok</w:t>
      </w:r>
      <w:r w:rsidR="008F4253">
        <w:rPr>
          <w:rFonts w:asciiTheme="minorHAnsi" w:hAnsiTheme="minorHAnsi"/>
          <w:sz w:val="22"/>
          <w:szCs w:val="22"/>
        </w:rPr>
        <w:t>ud nad nimi není vykonáván dohled</w:t>
      </w:r>
      <w:r w:rsidRPr="000B5171">
        <w:rPr>
          <w:rFonts w:asciiTheme="minorHAnsi" w:hAnsiTheme="minorHAnsi"/>
          <w:sz w:val="22"/>
          <w:szCs w:val="22"/>
        </w:rPr>
        <w:t xml:space="preserve"> způsobilou osobou.       </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Každý úraz, poranění či nehodu, k níž dojde během pobytu žáků ve školní budově nebo mimo budovu při akci pořádané školou žáci hlásí ihned vyučujícímu, nebo pedagogickému dozoru.</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Žákům je zakázáno manipulovat s elektrickými spotřebiči, vypínači </w:t>
      </w:r>
      <w:r w:rsidR="008F4253">
        <w:rPr>
          <w:rFonts w:asciiTheme="minorHAnsi" w:hAnsiTheme="minorHAnsi"/>
          <w:sz w:val="22"/>
          <w:szCs w:val="22"/>
        </w:rPr>
        <w:t>a elektrickým vedením bez dohledu</w:t>
      </w:r>
      <w:r w:rsidRPr="000B5171">
        <w:rPr>
          <w:rFonts w:asciiTheme="minorHAnsi" w:hAnsiTheme="minorHAnsi"/>
          <w:sz w:val="22"/>
          <w:szCs w:val="22"/>
        </w:rPr>
        <w:t xml:space="preserve"> učitele. </w:t>
      </w:r>
      <w:r w:rsidR="00BC40AA" w:rsidRPr="000B5171">
        <w:rPr>
          <w:rFonts w:asciiTheme="minorHAnsi" w:hAnsiTheme="minorHAnsi"/>
          <w:sz w:val="22"/>
          <w:szCs w:val="22"/>
        </w:rPr>
        <w:t>Nesmí rovněž otevírat okna.</w:t>
      </w:r>
    </w:p>
    <w:p w:rsidR="00EE38B9" w:rsidRPr="000B5171" w:rsidRDefault="00BC40AA"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Žáci nesmí do školy nosit věci, které by mohly ohrozit jejich zdraví, způsobit úraz, nebo které jinak nesouvisí s výukou (</w:t>
      </w:r>
      <w:r w:rsidR="009172FE" w:rsidRPr="000B5171">
        <w:rPr>
          <w:rFonts w:asciiTheme="minorHAnsi" w:hAnsiTheme="minorHAnsi"/>
          <w:sz w:val="22"/>
          <w:szCs w:val="22"/>
        </w:rPr>
        <w:t>petardy, prskavky, injekční stříkačky, zápalky, zapalovače, nože atd.)</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Při výuce v tělocvičně </w:t>
      </w:r>
      <w:r w:rsidR="006A3D81" w:rsidRPr="000B5171">
        <w:rPr>
          <w:rFonts w:asciiTheme="minorHAnsi" w:hAnsiTheme="minorHAnsi"/>
          <w:sz w:val="22"/>
          <w:szCs w:val="22"/>
        </w:rPr>
        <w:t xml:space="preserve">a v herně </w:t>
      </w:r>
      <w:r w:rsidRPr="000B5171">
        <w:rPr>
          <w:rFonts w:asciiTheme="minorHAnsi" w:hAnsiTheme="minorHAnsi"/>
          <w:sz w:val="22"/>
          <w:szCs w:val="22"/>
        </w:rPr>
        <w:t>zachovávají žáci specifi</w:t>
      </w:r>
      <w:r w:rsidR="006A3D81" w:rsidRPr="000B5171">
        <w:rPr>
          <w:rFonts w:asciiTheme="minorHAnsi" w:hAnsiTheme="minorHAnsi"/>
          <w:sz w:val="22"/>
          <w:szCs w:val="22"/>
        </w:rPr>
        <w:t>cké bezpečnostní předpisy pro tyto učebny</w:t>
      </w:r>
      <w:r w:rsidRPr="000B5171">
        <w:rPr>
          <w:rFonts w:asciiTheme="minorHAnsi" w:hAnsiTheme="minorHAnsi"/>
          <w:sz w:val="22"/>
          <w:szCs w:val="22"/>
        </w:rPr>
        <w:t xml:space="preserve">. Vyučující daného předmětu provedou prokazatelné poučení žáků v první vyučovací hodině školního roku a dodatečné poučení žáků, kteří při </w:t>
      </w:r>
      <w:r w:rsidR="006A3D81" w:rsidRPr="000B5171">
        <w:rPr>
          <w:rFonts w:asciiTheme="minorHAnsi" w:hAnsiTheme="minorHAnsi"/>
          <w:sz w:val="22"/>
          <w:szCs w:val="22"/>
        </w:rPr>
        <w:t>první hodině chyběli. O poučení</w:t>
      </w:r>
      <w:r w:rsidRPr="000B5171">
        <w:rPr>
          <w:rFonts w:asciiTheme="minorHAnsi" w:hAnsiTheme="minorHAnsi"/>
          <w:sz w:val="22"/>
          <w:szCs w:val="22"/>
        </w:rPr>
        <w:t xml:space="preserve"> žáků provede učitel záznam do třídní knihy. Poučení o BOZP a PO se provádí rovněž před každou akcí mimo školu a před každými prázdninami.</w:t>
      </w:r>
      <w:r w:rsidR="006A3D81" w:rsidRPr="000B5171">
        <w:rPr>
          <w:rFonts w:asciiTheme="minorHAnsi" w:hAnsiTheme="minorHAnsi"/>
          <w:sz w:val="22"/>
          <w:szCs w:val="22"/>
        </w:rPr>
        <w:t xml:space="preserve"> (</w:t>
      </w:r>
      <w:r w:rsidR="00FE0343" w:rsidRPr="000B5171">
        <w:rPr>
          <w:rFonts w:asciiTheme="minorHAnsi" w:hAnsiTheme="minorHAnsi"/>
          <w:sz w:val="22"/>
          <w:szCs w:val="22"/>
        </w:rPr>
        <w:t>zajištění bezpečnos</w:t>
      </w:r>
      <w:r w:rsidR="006A3D81" w:rsidRPr="000B5171">
        <w:rPr>
          <w:rFonts w:asciiTheme="minorHAnsi" w:hAnsiTheme="minorHAnsi"/>
          <w:sz w:val="22"/>
          <w:szCs w:val="22"/>
        </w:rPr>
        <w:t>ti při mimoškolních akcích- viz</w:t>
      </w:r>
      <w:r w:rsidR="00FE0343" w:rsidRPr="000B5171">
        <w:rPr>
          <w:rFonts w:asciiTheme="minorHAnsi" w:hAnsiTheme="minorHAnsi"/>
          <w:sz w:val="22"/>
          <w:szCs w:val="22"/>
        </w:rPr>
        <w:t xml:space="preserve"> Režim při akcích mimo školu)</w:t>
      </w:r>
      <w:r w:rsidR="00E72D5B" w:rsidRPr="000B5171">
        <w:rPr>
          <w:rFonts w:asciiTheme="minorHAnsi" w:hAnsiTheme="minorHAnsi"/>
          <w:sz w:val="22"/>
          <w:szCs w:val="22"/>
        </w:rPr>
        <w:t>.</w:t>
      </w:r>
    </w:p>
    <w:p w:rsidR="00EE38B9" w:rsidRPr="0076231F" w:rsidRDefault="00E72D5B"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Při exkurzích</w:t>
      </w:r>
      <w:r w:rsidR="00B05E71" w:rsidRPr="000B5171">
        <w:rPr>
          <w:rFonts w:asciiTheme="minorHAnsi" w:hAnsiTheme="minorHAnsi"/>
          <w:sz w:val="22"/>
          <w:szCs w:val="22"/>
        </w:rPr>
        <w:t>, výletech, Š</w:t>
      </w:r>
      <w:r w:rsidR="00173C95" w:rsidRPr="000B5171">
        <w:rPr>
          <w:rFonts w:asciiTheme="minorHAnsi" w:hAnsiTheme="minorHAnsi"/>
          <w:sz w:val="22"/>
          <w:szCs w:val="22"/>
        </w:rPr>
        <w:t>v</w:t>
      </w:r>
      <w:r w:rsidR="00B05E71" w:rsidRPr="000B5171">
        <w:rPr>
          <w:rFonts w:asciiTheme="minorHAnsi" w:hAnsiTheme="minorHAnsi"/>
          <w:sz w:val="22"/>
          <w:szCs w:val="22"/>
        </w:rPr>
        <w:t>P a jiných činnostech pořádaných školou vystupují žáci ukázněně,</w:t>
      </w:r>
      <w:r w:rsidR="00772E60" w:rsidRPr="000B5171">
        <w:rPr>
          <w:rFonts w:asciiTheme="minorHAnsi" w:hAnsiTheme="minorHAnsi"/>
          <w:sz w:val="22"/>
          <w:szCs w:val="22"/>
        </w:rPr>
        <w:t xml:space="preserve"> </w:t>
      </w:r>
      <w:r w:rsidR="00B05E71" w:rsidRPr="000B5171">
        <w:rPr>
          <w:rFonts w:asciiTheme="minorHAnsi" w:hAnsiTheme="minorHAnsi"/>
          <w:sz w:val="22"/>
          <w:szCs w:val="22"/>
        </w:rPr>
        <w:t>řídí se pokyny učitelů nebo jiných</w:t>
      </w:r>
      <w:r w:rsidR="00F20647" w:rsidRPr="000B5171">
        <w:rPr>
          <w:rFonts w:asciiTheme="minorHAnsi" w:hAnsiTheme="minorHAnsi"/>
          <w:sz w:val="22"/>
          <w:szCs w:val="22"/>
        </w:rPr>
        <w:t xml:space="preserve"> pověřených osob. Při těchto akcích platí směrnice ZŠ Vlkoš. </w:t>
      </w:r>
      <w:r w:rsidR="00F20647" w:rsidRPr="0076231F">
        <w:rPr>
          <w:rFonts w:asciiTheme="minorHAnsi" w:hAnsiTheme="minorHAnsi"/>
          <w:sz w:val="22"/>
          <w:szCs w:val="22"/>
        </w:rPr>
        <w:t>Při cestách mimo školu dodržují dopravní předpisy a pravidla pro přepravu osob v hromadných dopravních prostředcích.</w:t>
      </w:r>
    </w:p>
    <w:p w:rsidR="00EE38B9" w:rsidRPr="0076231F" w:rsidRDefault="00DD3D20" w:rsidP="000B5171">
      <w:pPr>
        <w:numPr>
          <w:ilvl w:val="0"/>
          <w:numId w:val="31"/>
        </w:numPr>
        <w:spacing w:line="276" w:lineRule="auto"/>
        <w:rPr>
          <w:rFonts w:asciiTheme="minorHAnsi" w:hAnsiTheme="minorHAnsi"/>
          <w:sz w:val="22"/>
          <w:szCs w:val="22"/>
        </w:rPr>
      </w:pPr>
      <w:r w:rsidRPr="0076231F">
        <w:rPr>
          <w:rFonts w:asciiTheme="minorHAnsi" w:hAnsiTheme="minorHAnsi"/>
          <w:sz w:val="22"/>
          <w:szCs w:val="22"/>
        </w:rPr>
        <w:t>Z</w:t>
      </w:r>
      <w:r w:rsidR="00FE0343" w:rsidRPr="0076231F">
        <w:rPr>
          <w:rFonts w:asciiTheme="minorHAnsi" w:hAnsiTheme="minorHAnsi"/>
          <w:sz w:val="22"/>
          <w:szCs w:val="22"/>
        </w:rPr>
        <w:t xml:space="preserve">ajištění bezpečnosti a ochrany </w:t>
      </w:r>
      <w:r w:rsidRPr="0076231F">
        <w:rPr>
          <w:rFonts w:asciiTheme="minorHAnsi" w:hAnsiTheme="minorHAnsi"/>
          <w:sz w:val="22"/>
          <w:szCs w:val="22"/>
        </w:rPr>
        <w:t>zdraví žáků ve školní jídelně a školní družině</w:t>
      </w:r>
      <w:r w:rsidR="006A3D81" w:rsidRPr="0076231F">
        <w:rPr>
          <w:rFonts w:asciiTheme="minorHAnsi" w:hAnsiTheme="minorHAnsi"/>
          <w:sz w:val="22"/>
          <w:szCs w:val="22"/>
        </w:rPr>
        <w:t xml:space="preserve"> </w:t>
      </w:r>
      <w:r w:rsidRPr="0076231F">
        <w:rPr>
          <w:rFonts w:asciiTheme="minorHAnsi" w:hAnsiTheme="minorHAnsi"/>
          <w:sz w:val="22"/>
          <w:szCs w:val="22"/>
        </w:rPr>
        <w:t xml:space="preserve">(viz </w:t>
      </w:r>
      <w:r w:rsidR="00806D2F" w:rsidRPr="0076231F">
        <w:rPr>
          <w:rFonts w:asciiTheme="minorHAnsi" w:hAnsiTheme="minorHAnsi"/>
          <w:sz w:val="22"/>
          <w:szCs w:val="22"/>
        </w:rPr>
        <w:t>vnitřní</w:t>
      </w:r>
      <w:r w:rsidR="00173C95" w:rsidRPr="0076231F">
        <w:rPr>
          <w:rFonts w:asciiTheme="minorHAnsi" w:hAnsiTheme="minorHAnsi"/>
          <w:sz w:val="22"/>
          <w:szCs w:val="22"/>
        </w:rPr>
        <w:t xml:space="preserve"> řád</w:t>
      </w:r>
      <w:r w:rsidR="00806D2F" w:rsidRPr="0076231F">
        <w:rPr>
          <w:rFonts w:asciiTheme="minorHAnsi" w:hAnsiTheme="minorHAnsi"/>
          <w:sz w:val="22"/>
          <w:szCs w:val="22"/>
        </w:rPr>
        <w:t xml:space="preserve"> školní družiny</w:t>
      </w:r>
      <w:r w:rsidR="00173C95" w:rsidRPr="0076231F">
        <w:rPr>
          <w:rFonts w:asciiTheme="minorHAnsi" w:hAnsiTheme="minorHAnsi"/>
          <w:sz w:val="22"/>
          <w:szCs w:val="22"/>
        </w:rPr>
        <w:t xml:space="preserve"> a </w:t>
      </w:r>
      <w:r w:rsidR="00806D2F" w:rsidRPr="0076231F">
        <w:rPr>
          <w:rFonts w:asciiTheme="minorHAnsi" w:hAnsiTheme="minorHAnsi"/>
          <w:sz w:val="22"/>
          <w:szCs w:val="22"/>
        </w:rPr>
        <w:t xml:space="preserve">vnitřní řád školní </w:t>
      </w:r>
      <w:r w:rsidR="008F4253" w:rsidRPr="0076231F">
        <w:rPr>
          <w:rFonts w:asciiTheme="minorHAnsi" w:hAnsiTheme="minorHAnsi"/>
          <w:sz w:val="22"/>
          <w:szCs w:val="22"/>
        </w:rPr>
        <w:t>jídelny-</w:t>
      </w:r>
      <w:r w:rsidR="00806D2F" w:rsidRPr="0076231F">
        <w:rPr>
          <w:rFonts w:asciiTheme="minorHAnsi" w:hAnsiTheme="minorHAnsi"/>
          <w:sz w:val="22"/>
          <w:szCs w:val="22"/>
        </w:rPr>
        <w:t>výdejny</w:t>
      </w:r>
      <w:r w:rsidRPr="0076231F">
        <w:rPr>
          <w:rFonts w:asciiTheme="minorHAnsi" w:hAnsiTheme="minorHAnsi"/>
          <w:sz w:val="22"/>
          <w:szCs w:val="22"/>
        </w:rPr>
        <w:t>).</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Školní budova není volně přístupná zvenčí</w:t>
      </w:r>
      <w:r w:rsidR="006A3D81" w:rsidRPr="000B5171">
        <w:rPr>
          <w:rFonts w:asciiTheme="minorHAnsi" w:hAnsiTheme="minorHAnsi"/>
          <w:sz w:val="22"/>
          <w:szCs w:val="22"/>
        </w:rPr>
        <w:t>,</w:t>
      </w:r>
      <w:r w:rsidRPr="000B5171">
        <w:rPr>
          <w:rFonts w:asciiTheme="minorHAnsi" w:hAnsiTheme="minorHAnsi"/>
          <w:sz w:val="22"/>
          <w:szCs w:val="22"/>
        </w:rPr>
        <w:t xml:space="preserve"> pouze na zazvonění a ohlášení. </w:t>
      </w:r>
      <w:r w:rsidR="006A3D81" w:rsidRPr="000B5171">
        <w:rPr>
          <w:rFonts w:asciiTheme="minorHAnsi" w:hAnsiTheme="minorHAnsi"/>
          <w:sz w:val="22"/>
          <w:szCs w:val="22"/>
        </w:rPr>
        <w:t>Každý z pracovníků školy, který</w:t>
      </w:r>
      <w:r w:rsidRPr="000B5171">
        <w:rPr>
          <w:rFonts w:asciiTheme="minorHAnsi" w:hAnsiTheme="minorHAnsi"/>
          <w:sz w:val="22"/>
          <w:szCs w:val="22"/>
        </w:rPr>
        <w:t xml:space="preserve"> otevírá budovu cizím příchozím, je povinen zjistit důvod jejich návštěvy a zajistit, aby se nepohybovali nekontrolovaně po budově. Během provozu školy </w:t>
      </w:r>
      <w:r w:rsidR="006A3D81" w:rsidRPr="000B5171">
        <w:rPr>
          <w:rFonts w:asciiTheme="minorHAnsi" w:hAnsiTheme="minorHAnsi"/>
          <w:sz w:val="22"/>
          <w:szCs w:val="22"/>
        </w:rPr>
        <w:t>jsou zevnitř volně otevíratelné</w:t>
      </w:r>
      <w:r w:rsidRPr="000B5171">
        <w:rPr>
          <w:rFonts w:asciiTheme="minorHAnsi" w:hAnsiTheme="minorHAnsi"/>
          <w:sz w:val="22"/>
          <w:szCs w:val="22"/>
        </w:rPr>
        <w:t xml:space="preserve"> dveře hlavního vchodu i všech únikových východů.</w:t>
      </w:r>
    </w:p>
    <w:p w:rsidR="00EE38B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Ve všech budovách a pros</w:t>
      </w:r>
      <w:r w:rsidR="00FE0343" w:rsidRPr="000B5171">
        <w:rPr>
          <w:rFonts w:asciiTheme="minorHAnsi" w:hAnsiTheme="minorHAnsi"/>
          <w:sz w:val="22"/>
          <w:szCs w:val="22"/>
        </w:rPr>
        <w:t>torách ško</w:t>
      </w:r>
      <w:r w:rsidR="006A3D81" w:rsidRPr="000B5171">
        <w:rPr>
          <w:rFonts w:asciiTheme="minorHAnsi" w:hAnsiTheme="minorHAnsi"/>
          <w:sz w:val="22"/>
          <w:szCs w:val="22"/>
        </w:rPr>
        <w:t>ly platí přísný zákaz: požívání</w:t>
      </w:r>
      <w:r w:rsidRPr="000B5171">
        <w:rPr>
          <w:rFonts w:asciiTheme="minorHAnsi" w:hAnsiTheme="minorHAnsi"/>
          <w:sz w:val="22"/>
          <w:szCs w:val="22"/>
        </w:rPr>
        <w:t xml:space="preserve"> alkoholu</w:t>
      </w:r>
      <w:r w:rsidR="00FE0343" w:rsidRPr="000B5171">
        <w:rPr>
          <w:rFonts w:asciiTheme="minorHAnsi" w:hAnsiTheme="minorHAnsi"/>
          <w:sz w:val="22"/>
          <w:szCs w:val="22"/>
        </w:rPr>
        <w:t>,</w:t>
      </w:r>
      <w:r w:rsidRPr="000B5171">
        <w:rPr>
          <w:rFonts w:asciiTheme="minorHAnsi" w:hAnsiTheme="minorHAnsi"/>
          <w:sz w:val="22"/>
          <w:szCs w:val="22"/>
        </w:rPr>
        <w:t xml:space="preserve"> </w:t>
      </w:r>
      <w:r w:rsidR="00FE0343" w:rsidRPr="000B5171">
        <w:rPr>
          <w:rFonts w:asciiTheme="minorHAnsi" w:hAnsiTheme="minorHAnsi"/>
          <w:sz w:val="22"/>
          <w:szCs w:val="22"/>
        </w:rPr>
        <w:t xml:space="preserve">užívání omamných látek, kouření. Dále je zakázáno </w:t>
      </w:r>
      <w:r w:rsidR="006A3D81" w:rsidRPr="000B5171">
        <w:rPr>
          <w:rFonts w:asciiTheme="minorHAnsi" w:hAnsiTheme="minorHAnsi"/>
          <w:sz w:val="22"/>
          <w:szCs w:val="22"/>
        </w:rPr>
        <w:t>ponechávat peníze</w:t>
      </w:r>
      <w:r w:rsidRPr="000B5171">
        <w:rPr>
          <w:rFonts w:asciiTheme="minorHAnsi" w:hAnsiTheme="minorHAnsi"/>
          <w:sz w:val="22"/>
          <w:szCs w:val="22"/>
        </w:rPr>
        <w:t xml:space="preserve"> v hotovosti a osobní cenné věci voln</w:t>
      </w:r>
      <w:r w:rsidR="006A3D81" w:rsidRPr="000B5171">
        <w:rPr>
          <w:rFonts w:asciiTheme="minorHAnsi" w:hAnsiTheme="minorHAnsi"/>
          <w:sz w:val="22"/>
          <w:szCs w:val="22"/>
        </w:rPr>
        <w:t>ě ve stolech, skříních ve třídě</w:t>
      </w:r>
      <w:r w:rsidRPr="000B5171">
        <w:rPr>
          <w:rFonts w:asciiTheme="minorHAnsi" w:hAnsiTheme="minorHAnsi"/>
          <w:sz w:val="22"/>
          <w:szCs w:val="22"/>
        </w:rPr>
        <w:t xml:space="preserve">, ponechávat je ve škole přes noc, </w:t>
      </w:r>
      <w:r w:rsidR="008F4253">
        <w:rPr>
          <w:rFonts w:asciiTheme="minorHAnsi" w:hAnsiTheme="minorHAnsi"/>
          <w:sz w:val="22"/>
          <w:szCs w:val="22"/>
        </w:rPr>
        <w:t xml:space="preserve">je povoleno </w:t>
      </w:r>
      <w:r w:rsidRPr="000B5171">
        <w:rPr>
          <w:rFonts w:asciiTheme="minorHAnsi" w:hAnsiTheme="minorHAnsi"/>
          <w:sz w:val="22"/>
          <w:szCs w:val="22"/>
        </w:rPr>
        <w:t>pouze řádně uzamčené v příslušných skříňkác</w:t>
      </w:r>
      <w:r w:rsidR="00BC40AA" w:rsidRPr="000B5171">
        <w:rPr>
          <w:rFonts w:asciiTheme="minorHAnsi" w:hAnsiTheme="minorHAnsi"/>
          <w:sz w:val="22"/>
          <w:szCs w:val="22"/>
        </w:rPr>
        <w:t xml:space="preserve">h ve třídách nebo v ředitelně. </w:t>
      </w:r>
    </w:p>
    <w:p w:rsidR="00AF68E4" w:rsidRPr="000B5171" w:rsidRDefault="00772E60"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V budově lze používat pouze evidované elektrické spotřebiče. K vaření vody na nápoje je povoleno používat pouze varné konvice zakoupené školou, v době mimo provoz musí být konvice odpojena od přívodu el. </w:t>
      </w:r>
      <w:proofErr w:type="gramStart"/>
      <w:r w:rsidRPr="000B5171">
        <w:rPr>
          <w:rFonts w:asciiTheme="minorHAnsi" w:hAnsiTheme="minorHAnsi"/>
          <w:sz w:val="22"/>
          <w:szCs w:val="22"/>
        </w:rPr>
        <w:t>energie</w:t>
      </w:r>
      <w:proofErr w:type="gramEnd"/>
      <w:r w:rsidRPr="000B5171">
        <w:rPr>
          <w:rFonts w:asciiTheme="minorHAnsi" w:hAnsiTheme="minorHAnsi"/>
          <w:sz w:val="22"/>
          <w:szCs w:val="22"/>
        </w:rPr>
        <w:t>.</w:t>
      </w:r>
    </w:p>
    <w:p w:rsidR="00AF68E4" w:rsidRPr="000B5171" w:rsidRDefault="00FE034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V prostoru školy je zakázáno manipulovat s otevřeným ohněm.</w:t>
      </w:r>
    </w:p>
    <w:p w:rsidR="00AF68E4"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w:t>
      </w:r>
      <w:r w:rsidR="006A3D81" w:rsidRPr="000B5171">
        <w:rPr>
          <w:rFonts w:asciiTheme="minorHAnsi" w:hAnsiTheme="minorHAnsi"/>
          <w:sz w:val="22"/>
          <w:szCs w:val="22"/>
        </w:rPr>
        <w:t xml:space="preserve">gických jevů, poskytovat žákům </w:t>
      </w:r>
      <w:r w:rsidRPr="000B5171">
        <w:rPr>
          <w:rFonts w:asciiTheme="minorHAnsi" w:hAnsiTheme="minorHAnsi"/>
          <w:sz w:val="22"/>
          <w:szCs w:val="22"/>
        </w:rPr>
        <w:t>nezbytné informace k zajištění bezpečnosti a ochrany zdraví.</w:t>
      </w:r>
    </w:p>
    <w:p w:rsidR="00AF68E4"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Všichni zaměstnanci školy jsou povinni oznamovat údaje související s úrazy žáků, poskytovat první pomoc a vést evidenci úrazů podle pokynů vedení školy.  </w:t>
      </w:r>
    </w:p>
    <w:p w:rsidR="00AF68E4" w:rsidRPr="000B5171" w:rsidRDefault="00DD3D20"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Pro dohled nad žáky a zajištění jejich bezpečnosti</w:t>
      </w:r>
      <w:r w:rsidR="00E72D5B" w:rsidRPr="000B5171">
        <w:rPr>
          <w:rFonts w:asciiTheme="minorHAnsi" w:hAnsiTheme="minorHAnsi"/>
          <w:sz w:val="22"/>
          <w:szCs w:val="22"/>
        </w:rPr>
        <w:t xml:space="preserve"> před započetím výuky a v době přestávky</w:t>
      </w:r>
      <w:r w:rsidR="00806D2F" w:rsidRPr="000B5171">
        <w:rPr>
          <w:rFonts w:asciiTheme="minorHAnsi" w:hAnsiTheme="minorHAnsi"/>
          <w:sz w:val="22"/>
          <w:szCs w:val="22"/>
        </w:rPr>
        <w:t xml:space="preserve"> jsou stanoveny dohledy</w:t>
      </w:r>
      <w:r w:rsidRPr="000B5171">
        <w:rPr>
          <w:rFonts w:asciiTheme="minorHAnsi" w:hAnsiTheme="minorHAnsi"/>
          <w:sz w:val="22"/>
          <w:szCs w:val="22"/>
        </w:rPr>
        <w:t>, které vykonávají pedagogičtí pracovníci.</w:t>
      </w:r>
      <w:r w:rsidR="00E72D5B" w:rsidRPr="000B5171">
        <w:rPr>
          <w:rFonts w:asciiTheme="minorHAnsi" w:hAnsiTheme="minorHAnsi"/>
          <w:sz w:val="22"/>
          <w:szCs w:val="22"/>
        </w:rPr>
        <w:t xml:space="preserve"> </w:t>
      </w:r>
      <w:r w:rsidR="00806D2F" w:rsidRPr="000B5171">
        <w:rPr>
          <w:rFonts w:asciiTheme="minorHAnsi" w:hAnsiTheme="minorHAnsi"/>
          <w:sz w:val="22"/>
          <w:szCs w:val="22"/>
        </w:rPr>
        <w:t>Po dobu výkonu dohledu</w:t>
      </w:r>
      <w:r w:rsidRPr="000B5171">
        <w:rPr>
          <w:rFonts w:asciiTheme="minorHAnsi" w:hAnsiTheme="minorHAnsi"/>
          <w:sz w:val="22"/>
          <w:szCs w:val="22"/>
        </w:rPr>
        <w:t xml:space="preserve"> nese určený pracovník odpovědnost za bezpečnost a ochranu zdraví žáků.</w:t>
      </w:r>
    </w:p>
    <w:p w:rsidR="00AF68E4"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Po poslední vyučovací hodi</w:t>
      </w:r>
      <w:r w:rsidR="006A3D81" w:rsidRPr="000B5171">
        <w:rPr>
          <w:rFonts w:asciiTheme="minorHAnsi" w:hAnsiTheme="minorHAnsi"/>
          <w:sz w:val="22"/>
          <w:szCs w:val="22"/>
        </w:rPr>
        <w:t>ně dopoledního vyučování odvádí</w:t>
      </w:r>
      <w:r w:rsidRPr="000B5171">
        <w:rPr>
          <w:rFonts w:asciiTheme="minorHAnsi" w:hAnsiTheme="minorHAnsi"/>
          <w:sz w:val="22"/>
          <w:szCs w:val="22"/>
        </w:rPr>
        <w:t xml:space="preserve"> vyučující všechny žáky do šaten a stravují</w:t>
      </w:r>
      <w:r w:rsidR="00806D2F" w:rsidRPr="000B5171">
        <w:rPr>
          <w:rFonts w:asciiTheme="minorHAnsi" w:hAnsiTheme="minorHAnsi"/>
          <w:sz w:val="22"/>
          <w:szCs w:val="22"/>
        </w:rPr>
        <w:t>cí se žáky pak do školní výdejny</w:t>
      </w:r>
      <w:r w:rsidRPr="000B5171">
        <w:rPr>
          <w:rFonts w:asciiTheme="minorHAnsi" w:hAnsiTheme="minorHAnsi"/>
          <w:sz w:val="22"/>
          <w:szCs w:val="22"/>
        </w:rPr>
        <w:t xml:space="preserve">. </w:t>
      </w:r>
      <w:r w:rsidR="00AF68E4" w:rsidRPr="000B5171">
        <w:rPr>
          <w:rFonts w:asciiTheme="minorHAnsi" w:hAnsiTheme="minorHAnsi"/>
          <w:sz w:val="22"/>
          <w:szCs w:val="22"/>
        </w:rPr>
        <w:t>Žáky,</w:t>
      </w:r>
      <w:r w:rsidRPr="000B5171">
        <w:rPr>
          <w:rFonts w:asciiTheme="minorHAnsi" w:hAnsiTheme="minorHAnsi"/>
          <w:sz w:val="22"/>
          <w:szCs w:val="22"/>
        </w:rPr>
        <w:t xml:space="preserve"> kteří se nestravují a jsou přihlášeni do školní družiny</w:t>
      </w:r>
      <w:r w:rsidR="000B5171">
        <w:rPr>
          <w:rFonts w:asciiTheme="minorHAnsi" w:hAnsiTheme="minorHAnsi"/>
          <w:sz w:val="22"/>
          <w:szCs w:val="22"/>
        </w:rPr>
        <w:t>,</w:t>
      </w:r>
      <w:r w:rsidRPr="000B5171">
        <w:rPr>
          <w:rFonts w:asciiTheme="minorHAnsi" w:hAnsiTheme="minorHAnsi"/>
          <w:sz w:val="22"/>
          <w:szCs w:val="22"/>
        </w:rPr>
        <w:t xml:space="preserve"> předává vychovatel</w:t>
      </w:r>
      <w:r w:rsidR="00806D2F" w:rsidRPr="000B5171">
        <w:rPr>
          <w:rFonts w:asciiTheme="minorHAnsi" w:hAnsiTheme="minorHAnsi"/>
          <w:sz w:val="22"/>
          <w:szCs w:val="22"/>
        </w:rPr>
        <w:t>ce, která nad nimi provádí dohled</w:t>
      </w:r>
      <w:r w:rsidRPr="000B5171">
        <w:rPr>
          <w:rFonts w:asciiTheme="minorHAnsi" w:hAnsiTheme="minorHAnsi"/>
          <w:sz w:val="22"/>
          <w:szCs w:val="22"/>
        </w:rPr>
        <w:t xml:space="preserve"> až do doby, kdy jí vyučující předá i zbytek stravujících se žáků, kteří jsou rov</w:t>
      </w:r>
      <w:r w:rsidR="00806D2F" w:rsidRPr="000B5171">
        <w:rPr>
          <w:rFonts w:asciiTheme="minorHAnsi" w:hAnsiTheme="minorHAnsi"/>
          <w:sz w:val="22"/>
          <w:szCs w:val="22"/>
        </w:rPr>
        <w:t>něž přihlášeni do družiny. Dohled</w:t>
      </w:r>
      <w:r w:rsidRPr="000B5171">
        <w:rPr>
          <w:rFonts w:asciiTheme="minorHAnsi" w:hAnsiTheme="minorHAnsi"/>
          <w:sz w:val="22"/>
          <w:szCs w:val="22"/>
        </w:rPr>
        <w:t xml:space="preserve"> v šatnách nad žáky odcházejícími z budovy vykonává poslední </w:t>
      </w:r>
      <w:r w:rsidR="00AF68E4" w:rsidRPr="000B5171">
        <w:rPr>
          <w:rFonts w:asciiTheme="minorHAnsi" w:hAnsiTheme="minorHAnsi"/>
          <w:sz w:val="22"/>
          <w:szCs w:val="22"/>
        </w:rPr>
        <w:t>vyučující,</w:t>
      </w:r>
      <w:r w:rsidRPr="000B5171">
        <w:rPr>
          <w:rFonts w:asciiTheme="minorHAnsi" w:hAnsiTheme="minorHAnsi"/>
          <w:sz w:val="22"/>
          <w:szCs w:val="22"/>
        </w:rPr>
        <w:t xml:space="preserve"> a to i po ukončení odpoledního vyučování. </w:t>
      </w:r>
    </w:p>
    <w:p w:rsidR="00213049"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w:t>
      </w:r>
      <w:r w:rsidR="006A3D81" w:rsidRPr="000B5171">
        <w:rPr>
          <w:rFonts w:asciiTheme="minorHAnsi" w:hAnsiTheme="minorHAnsi"/>
          <w:sz w:val="22"/>
          <w:szCs w:val="22"/>
        </w:rPr>
        <w:t>ní budovy, je jejich povinností</w:t>
      </w:r>
      <w:r w:rsidRPr="000B5171">
        <w:rPr>
          <w:rFonts w:asciiTheme="minorHAnsi" w:hAnsiTheme="minorHAnsi"/>
          <w:sz w:val="22"/>
          <w:szCs w:val="22"/>
        </w:rPr>
        <w:t xml:space="preserve"> informovat o těchto skutečnost</w:t>
      </w:r>
      <w:r w:rsidR="006A3D81" w:rsidRPr="000B5171">
        <w:rPr>
          <w:rFonts w:asciiTheme="minorHAnsi" w:hAnsiTheme="minorHAnsi"/>
          <w:sz w:val="22"/>
          <w:szCs w:val="22"/>
        </w:rPr>
        <w:t>ech nadřízeného a v rámci svých</w:t>
      </w:r>
      <w:r w:rsidRPr="000B5171">
        <w:rPr>
          <w:rFonts w:asciiTheme="minorHAnsi" w:hAnsiTheme="minorHAnsi"/>
          <w:sz w:val="22"/>
          <w:szCs w:val="22"/>
        </w:rPr>
        <w:t xml:space="preserve"> schopností a možností zabránit vzniku škody. </w:t>
      </w:r>
    </w:p>
    <w:p w:rsidR="00AF68E4" w:rsidRPr="000B5171" w:rsidRDefault="00A83B93" w:rsidP="000B5171">
      <w:pPr>
        <w:numPr>
          <w:ilvl w:val="0"/>
          <w:numId w:val="31"/>
        </w:numPr>
        <w:spacing w:line="276" w:lineRule="auto"/>
        <w:rPr>
          <w:rFonts w:asciiTheme="minorHAnsi" w:hAnsiTheme="minorHAnsi"/>
          <w:sz w:val="22"/>
          <w:szCs w:val="22"/>
        </w:rPr>
      </w:pPr>
      <w:r w:rsidRPr="000B5171">
        <w:rPr>
          <w:rFonts w:asciiTheme="minorHAnsi" w:hAnsiTheme="minorHAnsi"/>
          <w:sz w:val="22"/>
          <w:szCs w:val="22"/>
        </w:rPr>
        <w:t xml:space="preserve">Sledují zdravotní stav žáků a v </w:t>
      </w:r>
      <w:r w:rsidR="006A3D81" w:rsidRPr="000B5171">
        <w:rPr>
          <w:rFonts w:asciiTheme="minorHAnsi" w:hAnsiTheme="minorHAnsi"/>
          <w:sz w:val="22"/>
          <w:szCs w:val="22"/>
        </w:rPr>
        <w:t>případě náhlého onemocnění žáka</w:t>
      </w:r>
      <w:r w:rsidRPr="000B5171">
        <w:rPr>
          <w:rFonts w:asciiTheme="minorHAnsi" w:hAnsiTheme="minorHAnsi"/>
          <w:sz w:val="22"/>
          <w:szCs w:val="22"/>
        </w:rPr>
        <w:t xml:space="preserve">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AF68E4" w:rsidRDefault="00A83B93" w:rsidP="000B5171">
      <w:pPr>
        <w:numPr>
          <w:ilvl w:val="0"/>
          <w:numId w:val="31"/>
        </w:numPr>
        <w:spacing w:line="276" w:lineRule="auto"/>
      </w:pPr>
      <w:r w:rsidRPr="000B5171">
        <w:rPr>
          <w:rFonts w:asciiTheme="minorHAnsi" w:hAnsiTheme="minorHAnsi"/>
          <w:sz w:val="22"/>
          <w:szCs w:val="22"/>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r w:rsidRPr="00AF68E4">
        <w:rPr>
          <w:color w:val="FF0000"/>
        </w:rPr>
        <w:t xml:space="preserve">   </w:t>
      </w:r>
    </w:p>
    <w:p w:rsidR="00A83B93" w:rsidRDefault="00A83B93" w:rsidP="000B5171">
      <w:pPr>
        <w:numPr>
          <w:ilvl w:val="0"/>
          <w:numId w:val="31"/>
        </w:numPr>
        <w:spacing w:line="276" w:lineRule="auto"/>
      </w:pPr>
      <w:r w:rsidRPr="000B5171">
        <w:rPr>
          <w:rFonts w:asciiTheme="minorHAnsi" w:hAnsiTheme="minorHAnsi"/>
          <w:sz w:val="22"/>
          <w:szCs w:val="22"/>
        </w:rPr>
        <w:t>Pedagogičtí a provozní pracovníci školy nesmí žáky</w:t>
      </w:r>
      <w:r w:rsidR="00806D2F" w:rsidRPr="000B5171">
        <w:rPr>
          <w:rFonts w:asciiTheme="minorHAnsi" w:hAnsiTheme="minorHAnsi"/>
          <w:sz w:val="22"/>
          <w:szCs w:val="22"/>
        </w:rPr>
        <w:t xml:space="preserve"> v době dané rozvrhem bez dohledu</w:t>
      </w:r>
      <w:r w:rsidRPr="000B5171">
        <w:rPr>
          <w:rFonts w:asciiTheme="minorHAnsi" w:hAnsiTheme="minorHAnsi"/>
          <w:sz w:val="22"/>
          <w:szCs w:val="22"/>
        </w:rPr>
        <w:t xml:space="preserve"> dospělé osoby uvolňovat k činnostem mimo budovu, nesmí je samotné posílat k lékaři atd. Škola odpovídá za žáky v době dané </w:t>
      </w:r>
      <w:r w:rsidR="006A3D81" w:rsidRPr="000B5171">
        <w:rPr>
          <w:rFonts w:asciiTheme="minorHAnsi" w:hAnsiTheme="minorHAnsi"/>
          <w:sz w:val="22"/>
          <w:szCs w:val="22"/>
        </w:rPr>
        <w:t>r</w:t>
      </w:r>
      <w:r w:rsidRPr="000B5171">
        <w:rPr>
          <w:rFonts w:asciiTheme="minorHAnsi" w:hAnsiTheme="minorHAnsi"/>
          <w:sz w:val="22"/>
          <w:szCs w:val="22"/>
        </w:rPr>
        <w:t xml:space="preserve">ozvrhem výuky žáka, včetně nepovinných předmětů, </w:t>
      </w:r>
      <w:r w:rsidR="00213049" w:rsidRPr="000B5171">
        <w:rPr>
          <w:rFonts w:asciiTheme="minorHAnsi" w:hAnsiTheme="minorHAnsi"/>
          <w:sz w:val="22"/>
          <w:szCs w:val="22"/>
        </w:rPr>
        <w:t>přestávek a</w:t>
      </w:r>
      <w:r w:rsidRPr="000B5171">
        <w:rPr>
          <w:rFonts w:asciiTheme="minorHAnsi" w:hAnsiTheme="minorHAnsi"/>
          <w:sz w:val="22"/>
          <w:szCs w:val="22"/>
        </w:rPr>
        <w:t xml:space="preserve"> stravování</w:t>
      </w:r>
      <w:r>
        <w:t xml:space="preserve">.  </w:t>
      </w:r>
    </w:p>
    <w:p w:rsidR="00A83B93" w:rsidRDefault="00A83B93" w:rsidP="00A83B93">
      <w:pPr>
        <w:jc w:val="both"/>
      </w:pPr>
    </w:p>
    <w:p w:rsidR="00A83B93" w:rsidRPr="006C3899" w:rsidRDefault="00A83B93" w:rsidP="000B5171">
      <w:pPr>
        <w:spacing w:line="276" w:lineRule="auto"/>
        <w:rPr>
          <w:rFonts w:asciiTheme="minorHAnsi" w:hAnsiTheme="minorHAnsi"/>
          <w:sz w:val="22"/>
          <w:szCs w:val="22"/>
          <w:u w:val="single"/>
        </w:rPr>
      </w:pPr>
      <w:r w:rsidRPr="006C3899">
        <w:rPr>
          <w:u w:val="single"/>
        </w:rPr>
        <w:t xml:space="preserve"> </w:t>
      </w:r>
      <w:r w:rsidRPr="006C3899">
        <w:rPr>
          <w:rFonts w:asciiTheme="minorHAnsi" w:hAnsiTheme="minorHAnsi"/>
          <w:b/>
          <w:sz w:val="22"/>
          <w:szCs w:val="22"/>
          <w:u w:val="single"/>
        </w:rPr>
        <w:t>Evidence úrazů</w:t>
      </w:r>
      <w:r w:rsidR="006C3899" w:rsidRPr="006C3899">
        <w:rPr>
          <w:rFonts w:asciiTheme="minorHAnsi" w:hAnsiTheme="minorHAnsi"/>
          <w:sz w:val="22"/>
          <w:szCs w:val="22"/>
          <w:u w:val="single"/>
        </w:rPr>
        <w:t>:</w:t>
      </w:r>
      <w:r w:rsidR="006A3D81" w:rsidRPr="006C3899">
        <w:rPr>
          <w:rFonts w:asciiTheme="minorHAnsi" w:hAnsiTheme="minorHAnsi"/>
          <w:sz w:val="22"/>
          <w:szCs w:val="22"/>
          <w:u w:val="single"/>
        </w:rPr>
        <w:t xml:space="preserve">    </w:t>
      </w:r>
    </w:p>
    <w:p w:rsidR="00A83B93" w:rsidRPr="000B5171" w:rsidRDefault="00A83B93" w:rsidP="000B5171">
      <w:pPr>
        <w:numPr>
          <w:ilvl w:val="0"/>
          <w:numId w:val="3"/>
        </w:numPr>
        <w:spacing w:line="276" w:lineRule="auto"/>
        <w:rPr>
          <w:rFonts w:asciiTheme="minorHAnsi" w:hAnsiTheme="minorHAnsi"/>
          <w:sz w:val="22"/>
          <w:szCs w:val="22"/>
        </w:rPr>
      </w:pPr>
      <w:r w:rsidRPr="000B5171">
        <w:rPr>
          <w:rFonts w:asciiTheme="minorHAnsi" w:hAnsiTheme="minorHAnsi"/>
          <w:sz w:val="22"/>
          <w:szCs w:val="22"/>
        </w:rPr>
        <w:t>Záznam o úrazu provádí zaměstnanec školy, který v době vzniku úrazu vykonával nad žáky dohled. Pokud byl úraz ohlášen dodatečně žákem nebo jeho zákonnými zástupci, záznam provádí opět zaměstnanec, během jehož dohledu k úraz</w:t>
      </w:r>
      <w:r w:rsidR="006A3D81" w:rsidRPr="000B5171">
        <w:rPr>
          <w:rFonts w:asciiTheme="minorHAnsi" w:hAnsiTheme="minorHAnsi"/>
          <w:sz w:val="22"/>
          <w:szCs w:val="22"/>
        </w:rPr>
        <w:t>u</w:t>
      </w:r>
      <w:r w:rsidRPr="000B5171">
        <w:rPr>
          <w:rFonts w:asciiTheme="minorHAnsi" w:hAnsiTheme="minorHAnsi"/>
          <w:sz w:val="22"/>
          <w:szCs w:val="22"/>
        </w:rPr>
        <w:t xml:space="preserve"> údajně došlo, nebo třídní učitel.</w:t>
      </w:r>
    </w:p>
    <w:p w:rsidR="00A83B93" w:rsidRDefault="00A83B93" w:rsidP="000B5171">
      <w:pPr>
        <w:numPr>
          <w:ilvl w:val="0"/>
          <w:numId w:val="3"/>
        </w:numPr>
        <w:spacing w:line="276" w:lineRule="auto"/>
        <w:rPr>
          <w:rFonts w:asciiTheme="minorHAnsi" w:hAnsiTheme="minorHAnsi"/>
          <w:sz w:val="22"/>
          <w:szCs w:val="22"/>
        </w:rPr>
      </w:pPr>
      <w:r w:rsidRPr="000B5171">
        <w:rPr>
          <w:rFonts w:asciiTheme="minorHAnsi" w:hAnsiTheme="minorHAnsi"/>
          <w:sz w:val="22"/>
          <w:szCs w:val="22"/>
        </w:rPr>
        <w:t xml:space="preserve">V </w:t>
      </w:r>
      <w:r w:rsidRPr="000B5171">
        <w:rPr>
          <w:rFonts w:asciiTheme="minorHAnsi" w:hAnsiTheme="minorHAnsi"/>
          <w:b/>
          <w:sz w:val="22"/>
          <w:szCs w:val="22"/>
          <w:u w:val="single"/>
        </w:rPr>
        <w:t>knize úrazů</w:t>
      </w:r>
      <w:r w:rsidRPr="000B5171">
        <w:rPr>
          <w:rFonts w:asciiTheme="minorHAnsi" w:hAnsiTheme="minorHAnsi"/>
          <w:sz w:val="22"/>
          <w:szCs w:val="22"/>
        </w:rPr>
        <w:t xml:space="preserve"> se evidují všechny úrazy dětí, žáků a studentů (dále jen "úraz"), ke kterým došlo při vzdělávání a s ním přímo souvisejících činnostech a to nejpozději do 24 </w:t>
      </w:r>
      <w:r w:rsidR="000B5171" w:rsidRPr="000B5171">
        <w:rPr>
          <w:rFonts w:asciiTheme="minorHAnsi" w:hAnsiTheme="minorHAnsi"/>
          <w:sz w:val="22"/>
          <w:szCs w:val="22"/>
        </w:rPr>
        <w:t>hodin od</w:t>
      </w:r>
      <w:r w:rsidR="006A3D81" w:rsidRPr="000B5171">
        <w:rPr>
          <w:rFonts w:asciiTheme="minorHAnsi" w:hAnsiTheme="minorHAnsi"/>
          <w:sz w:val="22"/>
          <w:szCs w:val="22"/>
        </w:rPr>
        <w:t xml:space="preserve"> okamžiku, kdy se škola (</w:t>
      </w:r>
      <w:r w:rsidRPr="000B5171">
        <w:rPr>
          <w:rFonts w:asciiTheme="minorHAnsi" w:hAnsiTheme="minorHAnsi"/>
          <w:sz w:val="22"/>
          <w:szCs w:val="22"/>
        </w:rPr>
        <w:t xml:space="preserve">školské zařízení) o úrazu dozví. </w:t>
      </w:r>
    </w:p>
    <w:p w:rsidR="006C3899" w:rsidRDefault="006C3899" w:rsidP="006C3899">
      <w:pPr>
        <w:spacing w:line="276" w:lineRule="auto"/>
        <w:ind w:left="360"/>
        <w:rPr>
          <w:rFonts w:asciiTheme="minorHAnsi" w:hAnsiTheme="minorHAnsi"/>
          <w:sz w:val="22"/>
          <w:szCs w:val="22"/>
        </w:rPr>
      </w:pPr>
    </w:p>
    <w:p w:rsidR="006C3899" w:rsidRPr="00127DC4" w:rsidRDefault="006C3899" w:rsidP="006C3899">
      <w:pPr>
        <w:spacing w:line="276" w:lineRule="auto"/>
        <w:rPr>
          <w:rFonts w:asciiTheme="minorHAnsi" w:hAnsiTheme="minorHAnsi"/>
          <w:sz w:val="22"/>
          <w:szCs w:val="22"/>
        </w:rPr>
      </w:pPr>
      <w:r w:rsidRPr="00127DC4">
        <w:rPr>
          <w:rFonts w:asciiTheme="minorHAnsi" w:hAnsiTheme="minorHAnsi"/>
          <w:sz w:val="22"/>
          <w:szCs w:val="22"/>
        </w:rPr>
        <w:t>P</w:t>
      </w:r>
      <w:r>
        <w:rPr>
          <w:rFonts w:asciiTheme="minorHAnsi" w:hAnsiTheme="minorHAnsi"/>
          <w:sz w:val="22"/>
          <w:szCs w:val="22"/>
        </w:rPr>
        <w:t>ři úrazech,</w:t>
      </w:r>
      <w:r w:rsidRPr="00127DC4">
        <w:rPr>
          <w:rFonts w:asciiTheme="minorHAnsi" w:hAnsiTheme="minorHAnsi"/>
          <w:sz w:val="22"/>
          <w:szCs w:val="22"/>
        </w:rPr>
        <w:t xml:space="preserve"> jejichž důsledkem byla nepřítomnost dítěte, žáka nebo studenta ve škole nebo školském zařízení, vyhotovuje škola obdobným postupem záznamy o úrazu na </w:t>
      </w:r>
      <w:r w:rsidRPr="00127DC4">
        <w:rPr>
          <w:rFonts w:asciiTheme="minorHAnsi" w:hAnsiTheme="minorHAnsi"/>
          <w:b/>
          <w:sz w:val="22"/>
          <w:szCs w:val="22"/>
          <w:u w:val="single"/>
        </w:rPr>
        <w:t>předepsaných formulářích</w:t>
      </w:r>
      <w:r w:rsidRPr="00127DC4">
        <w:rPr>
          <w:rFonts w:asciiTheme="minorHAnsi" w:hAnsiTheme="minorHAnsi"/>
          <w:sz w:val="22"/>
          <w:szCs w:val="22"/>
        </w:rPr>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w:t>
      </w:r>
      <w:r>
        <w:rPr>
          <w:rFonts w:asciiTheme="minorHAnsi" w:hAnsiTheme="minorHAnsi"/>
          <w:sz w:val="22"/>
          <w:szCs w:val="22"/>
        </w:rPr>
        <w:t>bo školské zařízení</w:t>
      </w:r>
      <w:r w:rsidRPr="00127DC4">
        <w:rPr>
          <w:rFonts w:asciiTheme="minorHAnsi" w:hAnsiTheme="minorHAnsi"/>
          <w:sz w:val="22"/>
          <w:szCs w:val="22"/>
        </w:rPr>
        <w:t xml:space="preserve"> jeho zákonnému zástupci.</w:t>
      </w:r>
    </w:p>
    <w:p w:rsidR="006C3899" w:rsidRPr="00127DC4" w:rsidRDefault="006C3899" w:rsidP="006C3899">
      <w:pPr>
        <w:spacing w:line="276" w:lineRule="auto"/>
        <w:rPr>
          <w:rFonts w:asciiTheme="minorHAnsi" w:hAnsiTheme="minorHAnsi"/>
          <w:sz w:val="22"/>
          <w:szCs w:val="22"/>
        </w:rPr>
      </w:pPr>
      <w:r w:rsidRPr="00127DC4">
        <w:rPr>
          <w:rFonts w:asciiTheme="minorHAnsi" w:hAnsiTheme="minorHAnsi"/>
          <w:sz w:val="22"/>
          <w:szCs w:val="22"/>
        </w:rPr>
        <w:t xml:space="preserve"> 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6C3899" w:rsidRPr="00127DC4" w:rsidRDefault="006C3899" w:rsidP="006C3899">
      <w:pPr>
        <w:spacing w:line="276" w:lineRule="auto"/>
        <w:rPr>
          <w:rFonts w:asciiTheme="minorHAnsi" w:hAnsiTheme="minorHAnsi"/>
          <w:sz w:val="22"/>
          <w:szCs w:val="22"/>
        </w:rPr>
      </w:pPr>
      <w:r w:rsidRPr="00127DC4">
        <w:rPr>
          <w:rFonts w:asciiTheme="minorHAnsi" w:hAnsiTheme="minorHAnsi"/>
          <w:sz w:val="22"/>
          <w:szCs w:val="22"/>
        </w:rPr>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6C3899" w:rsidRPr="00127DC4" w:rsidRDefault="006C3899" w:rsidP="006C3899">
      <w:pPr>
        <w:spacing w:line="276" w:lineRule="auto"/>
        <w:rPr>
          <w:rFonts w:asciiTheme="minorHAnsi" w:hAnsiTheme="minorHAnsi"/>
          <w:sz w:val="22"/>
          <w:szCs w:val="22"/>
        </w:rPr>
      </w:pPr>
      <w:r w:rsidRPr="00127DC4">
        <w:rPr>
          <w:rFonts w:asciiTheme="minorHAnsi" w:hAnsiTheme="minorHAnsi"/>
          <w:sz w:val="22"/>
          <w:szCs w:val="22"/>
        </w:rPr>
        <w:t>Záznam o smrtelném úrazu zasílá škola (školské zařízení) navíc ještě místně příslušnému útvaru Policie České republiky a to do 5 pracovních dnů po podání hlášení podle předchozího odstavce.</w:t>
      </w:r>
    </w:p>
    <w:p w:rsidR="006C3899" w:rsidRPr="00127DC4" w:rsidRDefault="006C3899" w:rsidP="006C3899">
      <w:pPr>
        <w:spacing w:line="276" w:lineRule="auto"/>
        <w:rPr>
          <w:rFonts w:asciiTheme="minorHAnsi" w:hAnsiTheme="minorHAnsi"/>
          <w:sz w:val="22"/>
          <w:szCs w:val="22"/>
        </w:rPr>
      </w:pPr>
      <w:r w:rsidRPr="00127DC4">
        <w:rPr>
          <w:rFonts w:asciiTheme="minorHAnsi" w:hAnsiTheme="minorHAnsi"/>
          <w:sz w:val="22"/>
          <w:szCs w:val="22"/>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6C3899" w:rsidRPr="00127DC4" w:rsidRDefault="006C3899" w:rsidP="006C3899">
      <w:pPr>
        <w:spacing w:line="276" w:lineRule="auto"/>
        <w:jc w:val="both"/>
        <w:rPr>
          <w:rFonts w:asciiTheme="minorHAnsi" w:hAnsiTheme="minorHAnsi"/>
          <w:sz w:val="22"/>
          <w:szCs w:val="22"/>
        </w:rPr>
      </w:pPr>
    </w:p>
    <w:p w:rsidR="006C3899" w:rsidRPr="00127DC4" w:rsidRDefault="006C3899" w:rsidP="006C3899">
      <w:pPr>
        <w:pStyle w:val="Odstavecseseznamem"/>
        <w:numPr>
          <w:ilvl w:val="0"/>
          <w:numId w:val="9"/>
        </w:numPr>
        <w:spacing w:line="276" w:lineRule="auto"/>
        <w:rPr>
          <w:rFonts w:asciiTheme="minorHAnsi" w:hAnsiTheme="minorHAnsi"/>
          <w:sz w:val="22"/>
          <w:szCs w:val="22"/>
        </w:rPr>
      </w:pPr>
      <w:r w:rsidRPr="00127DC4">
        <w:rPr>
          <w:rFonts w:asciiTheme="minorHAnsi" w:hAnsiTheme="minorHAnsi"/>
          <w:sz w:val="22"/>
          <w:szCs w:val="22"/>
        </w:rPr>
        <w:t>V období školního vyučování může ředitel školy ze závažných důvodů, zejména organizačních a technických, vyhlásit pro žáky nejvýše 5 volných dnů ve školním roce.</w:t>
      </w:r>
    </w:p>
    <w:p w:rsidR="006C3899" w:rsidRPr="00127DC4" w:rsidRDefault="006C3899" w:rsidP="006C3899">
      <w:pPr>
        <w:pStyle w:val="Odstavecseseznamem"/>
        <w:numPr>
          <w:ilvl w:val="0"/>
          <w:numId w:val="9"/>
        </w:numPr>
        <w:spacing w:line="276" w:lineRule="auto"/>
        <w:rPr>
          <w:rFonts w:asciiTheme="minorHAnsi" w:hAnsiTheme="minorHAnsi"/>
          <w:sz w:val="22"/>
          <w:szCs w:val="22"/>
        </w:rPr>
      </w:pPr>
      <w:r w:rsidRPr="00127DC4">
        <w:rPr>
          <w:rFonts w:asciiTheme="minorHAnsi" w:hAnsiTheme="minorHAnsi"/>
          <w:sz w:val="22"/>
          <w:szCs w:val="22"/>
        </w:rPr>
        <w:t>Organizace provozu školní družiny je stanovena přesnými pokyny (viz. Vnitřní školní družiny). Pobyt ve školní družině je bezúplatný.</w:t>
      </w:r>
    </w:p>
    <w:p w:rsidR="006C3899" w:rsidRPr="00127DC4" w:rsidRDefault="006C3899" w:rsidP="006C3899">
      <w:pPr>
        <w:pStyle w:val="Odstavecseseznamem"/>
        <w:numPr>
          <w:ilvl w:val="0"/>
          <w:numId w:val="9"/>
        </w:numPr>
        <w:spacing w:line="276" w:lineRule="auto"/>
        <w:rPr>
          <w:rFonts w:asciiTheme="minorHAnsi" w:hAnsiTheme="minorHAnsi"/>
          <w:sz w:val="22"/>
          <w:szCs w:val="22"/>
        </w:rPr>
      </w:pPr>
      <w:r w:rsidRPr="00127DC4">
        <w:rPr>
          <w:rFonts w:asciiTheme="minorHAnsi" w:hAnsiTheme="minorHAnsi"/>
          <w:sz w:val="22"/>
          <w:szCs w:val="22"/>
        </w:rPr>
        <w:t>Organizace provozu školn</w:t>
      </w:r>
      <w:r>
        <w:rPr>
          <w:rFonts w:asciiTheme="minorHAnsi" w:hAnsiTheme="minorHAnsi"/>
          <w:sz w:val="22"/>
          <w:szCs w:val="22"/>
        </w:rPr>
        <w:t xml:space="preserve">í výdejny se řídí </w:t>
      </w:r>
      <w:r w:rsidRPr="00127DC4">
        <w:rPr>
          <w:rFonts w:asciiTheme="minorHAnsi" w:hAnsiTheme="minorHAnsi"/>
          <w:sz w:val="22"/>
          <w:szCs w:val="22"/>
        </w:rPr>
        <w:t>vnitřní</w:t>
      </w:r>
      <w:r>
        <w:rPr>
          <w:rFonts w:asciiTheme="minorHAnsi" w:hAnsiTheme="minorHAnsi"/>
          <w:sz w:val="22"/>
          <w:szCs w:val="22"/>
        </w:rPr>
        <w:t>m</w:t>
      </w:r>
      <w:r w:rsidRPr="00127DC4">
        <w:rPr>
          <w:rFonts w:asciiTheme="minorHAnsi" w:hAnsiTheme="minorHAnsi"/>
          <w:sz w:val="22"/>
          <w:szCs w:val="22"/>
        </w:rPr>
        <w:t xml:space="preserve"> řád školní</w:t>
      </w:r>
      <w:r>
        <w:rPr>
          <w:rFonts w:asciiTheme="minorHAnsi" w:hAnsiTheme="minorHAnsi"/>
          <w:sz w:val="22"/>
          <w:szCs w:val="22"/>
        </w:rPr>
        <w:t xml:space="preserve"> jídelny - </w:t>
      </w:r>
      <w:r w:rsidRPr="00127DC4">
        <w:rPr>
          <w:rFonts w:asciiTheme="minorHAnsi" w:hAnsiTheme="minorHAnsi"/>
          <w:sz w:val="22"/>
          <w:szCs w:val="22"/>
        </w:rPr>
        <w:t xml:space="preserve"> výdejny</w:t>
      </w:r>
      <w:r>
        <w:rPr>
          <w:rFonts w:asciiTheme="minorHAnsi" w:hAnsiTheme="minorHAnsi"/>
          <w:sz w:val="22"/>
          <w:szCs w:val="22"/>
        </w:rPr>
        <w:t>.</w:t>
      </w:r>
    </w:p>
    <w:p w:rsidR="006C3899" w:rsidRPr="0047736A" w:rsidRDefault="006C3899" w:rsidP="006C3899">
      <w:pPr>
        <w:pStyle w:val="Odstavecseseznamem"/>
        <w:numPr>
          <w:ilvl w:val="0"/>
          <w:numId w:val="9"/>
        </w:numPr>
        <w:spacing w:line="276" w:lineRule="auto"/>
        <w:rPr>
          <w:szCs w:val="24"/>
        </w:rPr>
      </w:pPr>
      <w:r w:rsidRPr="00127DC4">
        <w:rPr>
          <w:rFonts w:asciiTheme="minorHAnsi" w:hAnsiTheme="minorHAnsi"/>
          <w:sz w:val="22"/>
          <w:szCs w:val="22"/>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6C3899" w:rsidRPr="000B5171" w:rsidRDefault="006C3899" w:rsidP="006C3899">
      <w:pPr>
        <w:spacing w:line="276" w:lineRule="auto"/>
        <w:ind w:left="360"/>
        <w:rPr>
          <w:rFonts w:asciiTheme="minorHAnsi" w:hAnsiTheme="minorHAnsi"/>
          <w:sz w:val="22"/>
          <w:szCs w:val="22"/>
        </w:rPr>
      </w:pPr>
    </w:p>
    <w:p w:rsidR="00A83B93" w:rsidRDefault="00A83B93" w:rsidP="00E72D5B">
      <w:pPr>
        <w:ind w:left="360"/>
      </w:pPr>
      <w:r>
        <w:t>.</w:t>
      </w:r>
    </w:p>
    <w:p w:rsidR="00A83B93" w:rsidRDefault="00A83B93" w:rsidP="00A83B93"/>
    <w:p w:rsidR="00A83B93" w:rsidRPr="000B5171" w:rsidRDefault="00A83B93" w:rsidP="000B5171">
      <w:pPr>
        <w:pStyle w:val="Prosttext1"/>
        <w:spacing w:line="276" w:lineRule="auto"/>
        <w:rPr>
          <w:rFonts w:asciiTheme="minorHAnsi" w:hAnsiTheme="minorHAnsi"/>
          <w:b/>
          <w:color w:val="auto"/>
          <w:sz w:val="22"/>
          <w:szCs w:val="22"/>
          <w:u w:val="single"/>
        </w:rPr>
      </w:pPr>
      <w:r w:rsidRPr="000B5171">
        <w:rPr>
          <w:rFonts w:asciiTheme="minorHAnsi" w:hAnsiTheme="minorHAnsi"/>
          <w:b/>
          <w:color w:val="auto"/>
          <w:sz w:val="22"/>
          <w:szCs w:val="22"/>
          <w:u w:val="single"/>
        </w:rPr>
        <w:t>IV. Podmínky zacházení s majetkem školy nebo školského zařízení ze strany dětí a žáků.</w:t>
      </w:r>
    </w:p>
    <w:p w:rsidR="00A83B93" w:rsidRPr="000B5171" w:rsidRDefault="00A83B93" w:rsidP="000B5171">
      <w:pPr>
        <w:pStyle w:val="Prosttext1"/>
        <w:spacing w:line="276" w:lineRule="auto"/>
        <w:rPr>
          <w:rFonts w:asciiTheme="minorHAnsi" w:hAnsiTheme="minorHAnsi"/>
          <w:color w:val="auto"/>
          <w:sz w:val="22"/>
          <w:szCs w:val="22"/>
        </w:rPr>
      </w:pPr>
    </w:p>
    <w:p w:rsidR="00F66065" w:rsidRPr="000B5171" w:rsidRDefault="00A83B93" w:rsidP="000B5171">
      <w:pPr>
        <w:numPr>
          <w:ilvl w:val="0"/>
          <w:numId w:val="32"/>
        </w:numPr>
        <w:spacing w:line="276" w:lineRule="auto"/>
        <w:jc w:val="both"/>
        <w:rPr>
          <w:rFonts w:asciiTheme="minorHAnsi" w:hAnsiTheme="minorHAnsi"/>
          <w:sz w:val="22"/>
          <w:szCs w:val="22"/>
        </w:rPr>
      </w:pPr>
      <w:r w:rsidRPr="000B5171">
        <w:rPr>
          <w:rFonts w:asciiTheme="minorHAnsi" w:hAnsiTheme="minorHAnsi"/>
          <w:sz w:val="22"/>
          <w:szCs w:val="22"/>
        </w:rPr>
        <w:t>U každého svévolného poškození nebo zničení majetku školy, majetku žáků,</w:t>
      </w:r>
      <w:r w:rsidR="00733A27" w:rsidRPr="000B5171">
        <w:rPr>
          <w:rFonts w:asciiTheme="minorHAnsi" w:hAnsiTheme="minorHAnsi"/>
          <w:sz w:val="22"/>
          <w:szCs w:val="22"/>
        </w:rPr>
        <w:t xml:space="preserve"> </w:t>
      </w:r>
      <w:r w:rsidRPr="000B5171">
        <w:rPr>
          <w:rFonts w:asciiTheme="minorHAnsi" w:hAnsiTheme="minorHAnsi"/>
          <w:sz w:val="22"/>
          <w:szCs w:val="22"/>
        </w:rPr>
        <w:t>učitelů či jiných osob žákem je vyžadována úhrada od rodičů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w:t>
      </w:r>
    </w:p>
    <w:p w:rsidR="00F66065" w:rsidRPr="000B5171" w:rsidRDefault="00A83B93" w:rsidP="000B5171">
      <w:pPr>
        <w:numPr>
          <w:ilvl w:val="0"/>
          <w:numId w:val="32"/>
        </w:numPr>
        <w:spacing w:line="276" w:lineRule="auto"/>
        <w:jc w:val="both"/>
        <w:rPr>
          <w:rFonts w:asciiTheme="minorHAnsi" w:hAnsiTheme="minorHAnsi"/>
          <w:sz w:val="22"/>
          <w:szCs w:val="22"/>
        </w:rPr>
      </w:pPr>
      <w:r w:rsidRPr="000B5171">
        <w:rPr>
          <w:rFonts w:asciiTheme="minorHAnsi" w:hAnsiTheme="minorHAnsi"/>
          <w:sz w:val="22"/>
          <w:szCs w:val="22"/>
        </w:rPr>
        <w:t xml:space="preserve">Ztráty věcí hlásí žáci neprodleně svému třídnímu učiteli. </w:t>
      </w:r>
    </w:p>
    <w:p w:rsidR="00A83B93" w:rsidRDefault="00A83B93" w:rsidP="000B5171">
      <w:pPr>
        <w:numPr>
          <w:ilvl w:val="0"/>
          <w:numId w:val="32"/>
        </w:numPr>
        <w:spacing w:line="276" w:lineRule="auto"/>
        <w:jc w:val="both"/>
        <w:rPr>
          <w:rFonts w:asciiTheme="minorHAnsi" w:hAnsiTheme="minorHAnsi"/>
          <w:sz w:val="22"/>
          <w:szCs w:val="22"/>
        </w:rPr>
      </w:pPr>
      <w:r w:rsidRPr="000B5171">
        <w:rPr>
          <w:rFonts w:asciiTheme="minorHAnsi" w:hAnsiTheme="minorHAnsi"/>
          <w:sz w:val="22"/>
          <w:szCs w:val="22"/>
        </w:rPr>
        <w:t xml:space="preserve">Žákům základních škol (§ 47)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6C3899" w:rsidRPr="006C3899" w:rsidRDefault="006C3899" w:rsidP="006C3899">
      <w:pPr>
        <w:pStyle w:val="Odstavecseseznamem"/>
        <w:numPr>
          <w:ilvl w:val="0"/>
          <w:numId w:val="32"/>
        </w:numPr>
        <w:rPr>
          <w:rFonts w:asciiTheme="majorHAnsi" w:hAnsiTheme="majorHAnsi"/>
          <w:color w:val="00B0F0"/>
          <w:sz w:val="22"/>
          <w:szCs w:val="22"/>
        </w:rPr>
      </w:pPr>
      <w:r w:rsidRPr="006C3899">
        <w:rPr>
          <w:rFonts w:asciiTheme="majorHAnsi" w:hAnsiTheme="majorHAnsi"/>
          <w:color w:val="00B0F0"/>
          <w:sz w:val="22"/>
          <w:szCs w:val="22"/>
        </w:rPr>
        <w:t xml:space="preserve">Technické prostředky školy pro digitální komunikaci: </w:t>
      </w:r>
    </w:p>
    <w:p w:rsidR="006C3899" w:rsidRPr="006C3899" w:rsidRDefault="006C3899" w:rsidP="006C3899">
      <w:pPr>
        <w:pStyle w:val="Odstavecseseznamem"/>
        <w:rPr>
          <w:rFonts w:asciiTheme="majorHAnsi" w:hAnsiTheme="majorHAnsi"/>
          <w:color w:val="00B0F0"/>
          <w:sz w:val="22"/>
          <w:szCs w:val="22"/>
        </w:rPr>
      </w:pPr>
      <w:bookmarkStart w:id="0" w:name="_GoBack"/>
      <w:bookmarkEnd w:id="0"/>
      <w:r w:rsidRPr="006C3899">
        <w:rPr>
          <w:rFonts w:asciiTheme="majorHAnsi" w:hAnsiTheme="majorHAnsi"/>
          <w:color w:val="00B0F0"/>
          <w:sz w:val="22"/>
          <w:szCs w:val="22"/>
        </w:rPr>
        <w:t>V případě přechodu na vzdělávání distančním způsobem mohou být žákům zapůjčeny technické prostředky školy pro digitální komunikaci (tablet, sluchátka, notebook…), tento majetek je zapůjčen uzavřením smlouvy o výpůjčce.</w:t>
      </w:r>
    </w:p>
    <w:p w:rsidR="006C3899" w:rsidRPr="007A5A20" w:rsidRDefault="006C3899" w:rsidP="006C3899">
      <w:pPr>
        <w:pStyle w:val="Odstavecseseznamem"/>
        <w:spacing w:line="276" w:lineRule="auto"/>
        <w:jc w:val="both"/>
        <w:rPr>
          <w:rFonts w:asciiTheme="majorHAnsi" w:hAnsiTheme="majorHAnsi"/>
          <w:sz w:val="22"/>
          <w:szCs w:val="22"/>
        </w:rPr>
      </w:pPr>
    </w:p>
    <w:p w:rsidR="006C3899" w:rsidRPr="000B5171" w:rsidRDefault="006C3899" w:rsidP="006C3899">
      <w:pPr>
        <w:spacing w:line="276" w:lineRule="auto"/>
        <w:ind w:left="720"/>
        <w:jc w:val="both"/>
        <w:rPr>
          <w:rFonts w:asciiTheme="minorHAnsi" w:hAnsiTheme="minorHAnsi"/>
          <w:sz w:val="22"/>
          <w:szCs w:val="22"/>
        </w:rPr>
      </w:pPr>
    </w:p>
    <w:p w:rsidR="00F66065" w:rsidRPr="000B5171" w:rsidRDefault="00F66065" w:rsidP="000B5171">
      <w:pPr>
        <w:spacing w:line="276" w:lineRule="auto"/>
        <w:ind w:left="720"/>
        <w:jc w:val="both"/>
        <w:rPr>
          <w:rFonts w:asciiTheme="minorHAnsi" w:hAnsiTheme="minorHAnsi"/>
          <w:sz w:val="22"/>
          <w:szCs w:val="22"/>
        </w:rPr>
      </w:pPr>
    </w:p>
    <w:p w:rsidR="00F66065" w:rsidRPr="00F66065" w:rsidRDefault="00F66065" w:rsidP="00F66065">
      <w:pPr>
        <w:ind w:left="720"/>
        <w:jc w:val="both"/>
      </w:pPr>
    </w:p>
    <w:p w:rsidR="00A83B93" w:rsidRPr="0076231F" w:rsidRDefault="00A83B93" w:rsidP="000B5171">
      <w:pPr>
        <w:spacing w:line="276" w:lineRule="auto"/>
        <w:jc w:val="both"/>
        <w:rPr>
          <w:rFonts w:asciiTheme="minorHAnsi" w:hAnsiTheme="minorHAnsi"/>
          <w:b/>
          <w:sz w:val="22"/>
          <w:szCs w:val="22"/>
          <w:u w:val="single"/>
        </w:rPr>
      </w:pPr>
      <w:r w:rsidRPr="0076231F">
        <w:rPr>
          <w:rFonts w:asciiTheme="minorHAnsi" w:hAnsiTheme="minorHAnsi"/>
          <w:b/>
          <w:sz w:val="22"/>
          <w:szCs w:val="22"/>
          <w:u w:val="single"/>
        </w:rPr>
        <w:t>V. Školní stravování</w:t>
      </w:r>
    </w:p>
    <w:p w:rsidR="00A83B93" w:rsidRPr="0076231F" w:rsidRDefault="00A83B93" w:rsidP="000B5171">
      <w:pPr>
        <w:spacing w:line="276" w:lineRule="auto"/>
        <w:jc w:val="both"/>
        <w:rPr>
          <w:rFonts w:asciiTheme="minorHAnsi" w:hAnsiTheme="minorHAnsi"/>
          <w:sz w:val="22"/>
          <w:szCs w:val="22"/>
        </w:rPr>
      </w:pPr>
      <w:r w:rsidRPr="0076231F">
        <w:rPr>
          <w:rFonts w:asciiTheme="minorHAnsi" w:hAnsiTheme="minorHAnsi"/>
          <w:sz w:val="22"/>
          <w:szCs w:val="22"/>
        </w:rPr>
        <w:t xml:space="preserve">Školní stravování je řešeno dovozem stravy ze Zařízení školního stravování Chropyně. </w:t>
      </w:r>
    </w:p>
    <w:p w:rsidR="00A83B93" w:rsidRPr="0076231F" w:rsidRDefault="00A83B93" w:rsidP="000B5171">
      <w:pPr>
        <w:spacing w:line="276" w:lineRule="auto"/>
        <w:jc w:val="both"/>
        <w:rPr>
          <w:rFonts w:asciiTheme="minorHAnsi" w:hAnsiTheme="minorHAnsi"/>
          <w:sz w:val="22"/>
          <w:szCs w:val="22"/>
        </w:rPr>
      </w:pPr>
      <w:r w:rsidRPr="0076231F">
        <w:rPr>
          <w:rFonts w:asciiTheme="minorHAnsi" w:hAnsiTheme="minorHAnsi"/>
          <w:sz w:val="22"/>
          <w:szCs w:val="22"/>
        </w:rPr>
        <w:t>Další podmínky</w:t>
      </w:r>
      <w:r w:rsidR="00806D2F" w:rsidRPr="0076231F">
        <w:rPr>
          <w:rFonts w:asciiTheme="minorHAnsi" w:hAnsiTheme="minorHAnsi"/>
          <w:sz w:val="22"/>
          <w:szCs w:val="22"/>
        </w:rPr>
        <w:t>: např. organizace výdeje, dohledy</w:t>
      </w:r>
      <w:r w:rsidRPr="0076231F">
        <w:rPr>
          <w:rFonts w:asciiTheme="minorHAnsi" w:hAnsiTheme="minorHAnsi"/>
          <w:sz w:val="22"/>
          <w:szCs w:val="22"/>
        </w:rPr>
        <w:t>, chování ve výdejně, výdej do jídlonosičů</w:t>
      </w:r>
      <w:r w:rsidR="00F66065" w:rsidRPr="0076231F">
        <w:rPr>
          <w:rFonts w:asciiTheme="minorHAnsi" w:hAnsiTheme="minorHAnsi"/>
          <w:sz w:val="22"/>
          <w:szCs w:val="22"/>
        </w:rPr>
        <w:t xml:space="preserve"> </w:t>
      </w:r>
      <w:proofErr w:type="gramStart"/>
      <w:r w:rsidRPr="0076231F">
        <w:rPr>
          <w:rFonts w:asciiTheme="minorHAnsi" w:hAnsiTheme="minorHAnsi"/>
          <w:sz w:val="22"/>
          <w:szCs w:val="22"/>
        </w:rPr>
        <w:t>viz.</w:t>
      </w:r>
      <w:proofErr w:type="gramEnd"/>
      <w:r w:rsidRPr="0076231F">
        <w:rPr>
          <w:rFonts w:asciiTheme="minorHAnsi" w:hAnsiTheme="minorHAnsi"/>
          <w:sz w:val="22"/>
          <w:szCs w:val="22"/>
        </w:rPr>
        <w:t xml:space="preserve"> </w:t>
      </w:r>
      <w:r w:rsidR="00806D2F" w:rsidRPr="0076231F">
        <w:rPr>
          <w:rFonts w:asciiTheme="minorHAnsi" w:hAnsiTheme="minorHAnsi"/>
          <w:sz w:val="22"/>
          <w:szCs w:val="22"/>
        </w:rPr>
        <w:t>Vnitřní řád školní</w:t>
      </w:r>
      <w:r w:rsidR="008F4253" w:rsidRPr="0076231F">
        <w:rPr>
          <w:rFonts w:asciiTheme="minorHAnsi" w:hAnsiTheme="minorHAnsi"/>
          <w:sz w:val="22"/>
          <w:szCs w:val="22"/>
        </w:rPr>
        <w:t xml:space="preserve"> jídelny-</w:t>
      </w:r>
      <w:r w:rsidR="00806D2F" w:rsidRPr="0076231F">
        <w:rPr>
          <w:rFonts w:asciiTheme="minorHAnsi" w:hAnsiTheme="minorHAnsi"/>
          <w:sz w:val="22"/>
          <w:szCs w:val="22"/>
        </w:rPr>
        <w:t xml:space="preserve"> výdejny</w:t>
      </w:r>
    </w:p>
    <w:p w:rsidR="00A83B93" w:rsidRPr="000B5171" w:rsidRDefault="00A83B93" w:rsidP="000B5171">
      <w:pPr>
        <w:numPr>
          <w:ilvl w:val="0"/>
          <w:numId w:val="4"/>
        </w:numPr>
        <w:spacing w:line="276" w:lineRule="auto"/>
        <w:jc w:val="both"/>
        <w:rPr>
          <w:rFonts w:asciiTheme="minorHAnsi" w:hAnsiTheme="minorHAnsi"/>
          <w:sz w:val="22"/>
          <w:szCs w:val="22"/>
        </w:rPr>
      </w:pPr>
      <w:r w:rsidRPr="0076231F">
        <w:rPr>
          <w:rFonts w:asciiTheme="minorHAnsi" w:hAnsiTheme="minorHAnsi"/>
          <w:sz w:val="22"/>
          <w:szCs w:val="22"/>
        </w:rPr>
        <w:t>výdej do j</w:t>
      </w:r>
      <w:r w:rsidR="00806D2F" w:rsidRPr="0076231F">
        <w:rPr>
          <w:rFonts w:asciiTheme="minorHAnsi" w:hAnsiTheme="minorHAnsi"/>
          <w:sz w:val="22"/>
          <w:szCs w:val="22"/>
        </w:rPr>
        <w:t>ídlonosičů probíhá v době od 11:</w:t>
      </w:r>
      <w:r w:rsidR="00F33C5B" w:rsidRPr="0076231F">
        <w:rPr>
          <w:rFonts w:asciiTheme="minorHAnsi" w:hAnsiTheme="minorHAnsi"/>
          <w:sz w:val="22"/>
          <w:szCs w:val="22"/>
        </w:rPr>
        <w:t>00</w:t>
      </w:r>
      <w:r w:rsidRPr="0076231F">
        <w:rPr>
          <w:rFonts w:asciiTheme="minorHAnsi" w:hAnsiTheme="minorHAnsi"/>
          <w:sz w:val="22"/>
          <w:szCs w:val="22"/>
        </w:rPr>
        <w:t xml:space="preserve"> do 11</w:t>
      </w:r>
      <w:r w:rsidR="00806D2F" w:rsidRPr="0076231F">
        <w:rPr>
          <w:rFonts w:asciiTheme="minorHAnsi" w:hAnsiTheme="minorHAnsi"/>
          <w:sz w:val="22"/>
          <w:szCs w:val="22"/>
        </w:rPr>
        <w:t>:</w:t>
      </w:r>
      <w:r w:rsidRPr="0076231F">
        <w:rPr>
          <w:rFonts w:asciiTheme="minorHAnsi" w:hAnsiTheme="minorHAnsi"/>
          <w:sz w:val="22"/>
          <w:szCs w:val="22"/>
        </w:rPr>
        <w:t xml:space="preserve">30 tak, aby nenarušil plynulost výdeje </w:t>
      </w:r>
      <w:r w:rsidRPr="000B5171">
        <w:rPr>
          <w:rFonts w:asciiTheme="minorHAnsi" w:hAnsiTheme="minorHAnsi"/>
          <w:sz w:val="22"/>
          <w:szCs w:val="22"/>
        </w:rPr>
        <w:t>stravy žákům</w:t>
      </w:r>
    </w:p>
    <w:p w:rsidR="00F66065" w:rsidRPr="000B5171" w:rsidRDefault="00F66065" w:rsidP="000B5171">
      <w:pPr>
        <w:spacing w:line="276" w:lineRule="auto"/>
        <w:jc w:val="both"/>
        <w:rPr>
          <w:rFonts w:asciiTheme="minorHAnsi" w:hAnsiTheme="minorHAnsi"/>
          <w:sz w:val="22"/>
          <w:szCs w:val="22"/>
        </w:rPr>
      </w:pPr>
    </w:p>
    <w:p w:rsidR="00F66065" w:rsidRPr="000B5171" w:rsidRDefault="00F66065" w:rsidP="000B5171">
      <w:pPr>
        <w:spacing w:line="276" w:lineRule="auto"/>
        <w:jc w:val="both"/>
        <w:rPr>
          <w:rFonts w:asciiTheme="minorHAnsi" w:hAnsiTheme="minorHAnsi"/>
          <w:sz w:val="22"/>
          <w:szCs w:val="22"/>
        </w:rPr>
      </w:pPr>
    </w:p>
    <w:p w:rsidR="00772E60" w:rsidRPr="000B5171" w:rsidRDefault="00F33C5B" w:rsidP="000B5171">
      <w:pPr>
        <w:spacing w:line="276" w:lineRule="auto"/>
        <w:jc w:val="both"/>
        <w:rPr>
          <w:rFonts w:asciiTheme="minorHAnsi" w:hAnsiTheme="minorHAnsi"/>
          <w:b/>
          <w:sz w:val="22"/>
          <w:szCs w:val="22"/>
          <w:u w:val="single"/>
        </w:rPr>
      </w:pPr>
      <w:r w:rsidRPr="000B5171">
        <w:rPr>
          <w:rFonts w:asciiTheme="minorHAnsi" w:hAnsiTheme="minorHAnsi"/>
          <w:b/>
          <w:sz w:val="22"/>
          <w:szCs w:val="22"/>
          <w:u w:val="single"/>
        </w:rPr>
        <w:t xml:space="preserve">VI. Pravidla pro hodnocení výsledků vzdělávání žáků a studentů. </w:t>
      </w:r>
    </w:p>
    <w:p w:rsidR="002D25E9" w:rsidRPr="000B5171" w:rsidRDefault="00F33C5B" w:rsidP="000B5171">
      <w:pPr>
        <w:numPr>
          <w:ilvl w:val="0"/>
          <w:numId w:val="33"/>
        </w:numPr>
        <w:spacing w:line="276" w:lineRule="auto"/>
        <w:jc w:val="both"/>
        <w:rPr>
          <w:rFonts w:asciiTheme="minorHAnsi" w:hAnsiTheme="minorHAnsi"/>
          <w:b/>
          <w:sz w:val="22"/>
          <w:szCs w:val="22"/>
          <w:u w:val="single"/>
        </w:rPr>
      </w:pPr>
      <w:r w:rsidRPr="000B5171">
        <w:rPr>
          <w:rFonts w:asciiTheme="minorHAnsi" w:hAnsiTheme="minorHAnsi"/>
          <w:sz w:val="22"/>
          <w:szCs w:val="22"/>
        </w:rPr>
        <w:t xml:space="preserve">Každé pololetí se vydává žákovi </w:t>
      </w:r>
      <w:r w:rsidR="00733A27" w:rsidRPr="00A04C48">
        <w:rPr>
          <w:rFonts w:asciiTheme="minorHAnsi" w:hAnsiTheme="minorHAnsi"/>
          <w:sz w:val="22"/>
          <w:szCs w:val="22"/>
        </w:rPr>
        <w:t xml:space="preserve">výpis z </w:t>
      </w:r>
      <w:r w:rsidRPr="000B5171">
        <w:rPr>
          <w:rFonts w:asciiTheme="minorHAnsi" w:hAnsiTheme="minorHAnsi"/>
          <w:sz w:val="22"/>
          <w:szCs w:val="22"/>
        </w:rPr>
        <w:t>vysvědčení.</w:t>
      </w:r>
    </w:p>
    <w:p w:rsidR="002D25E9" w:rsidRPr="000B5171" w:rsidRDefault="00F33C5B" w:rsidP="000B5171">
      <w:pPr>
        <w:numPr>
          <w:ilvl w:val="0"/>
          <w:numId w:val="33"/>
        </w:numPr>
        <w:spacing w:line="276" w:lineRule="auto"/>
        <w:jc w:val="both"/>
        <w:rPr>
          <w:rFonts w:asciiTheme="minorHAnsi" w:hAnsiTheme="minorHAnsi"/>
          <w:b/>
          <w:sz w:val="22"/>
          <w:szCs w:val="22"/>
          <w:u w:val="single"/>
        </w:rPr>
      </w:pPr>
      <w:r w:rsidRPr="000B5171">
        <w:rPr>
          <w:rFonts w:asciiTheme="minorHAnsi" w:hAnsiTheme="minorHAnsi"/>
          <w:sz w:val="22"/>
          <w:szCs w:val="22"/>
        </w:rPr>
        <w:t>Hodnocení výsledků vzdělávání žáka je vyjádřeno klasifikačním stupněm.</w:t>
      </w:r>
    </w:p>
    <w:p w:rsidR="002D25E9" w:rsidRPr="000B5171" w:rsidRDefault="00F33C5B" w:rsidP="000B5171">
      <w:pPr>
        <w:numPr>
          <w:ilvl w:val="0"/>
          <w:numId w:val="33"/>
        </w:numPr>
        <w:spacing w:line="276" w:lineRule="auto"/>
        <w:jc w:val="both"/>
        <w:rPr>
          <w:rFonts w:asciiTheme="minorHAnsi" w:hAnsiTheme="minorHAnsi"/>
          <w:b/>
          <w:sz w:val="22"/>
          <w:szCs w:val="22"/>
          <w:u w:val="single"/>
        </w:rPr>
      </w:pPr>
      <w:r w:rsidRPr="000B5171">
        <w:rPr>
          <w:rFonts w:asciiTheme="minorHAnsi" w:hAnsiTheme="minorHAnsi"/>
          <w:sz w:val="22"/>
          <w:szCs w:val="22"/>
        </w:rPr>
        <w:t xml:space="preserve">Pravidla hodnocení výsledků vzdělávání jsou pro svoji rozsáhlost uvedena v dílčí, samostatné části </w:t>
      </w:r>
      <w:r w:rsidR="002E5106" w:rsidRPr="000B5171">
        <w:rPr>
          <w:rFonts w:asciiTheme="minorHAnsi" w:hAnsiTheme="minorHAnsi"/>
          <w:sz w:val="22"/>
          <w:szCs w:val="22"/>
        </w:rPr>
        <w:t>Š</w:t>
      </w:r>
      <w:r w:rsidR="00806D2F" w:rsidRPr="000B5171">
        <w:rPr>
          <w:rFonts w:asciiTheme="minorHAnsi" w:hAnsiTheme="minorHAnsi"/>
          <w:sz w:val="22"/>
          <w:szCs w:val="22"/>
        </w:rPr>
        <w:t>kolního řádu</w:t>
      </w:r>
      <w:r w:rsidRPr="000B5171">
        <w:rPr>
          <w:rFonts w:asciiTheme="minorHAnsi" w:hAnsiTheme="minorHAnsi"/>
          <w:sz w:val="22"/>
          <w:szCs w:val="22"/>
        </w:rPr>
        <w:t>.</w:t>
      </w:r>
    </w:p>
    <w:p w:rsidR="00F33C5B" w:rsidRPr="002D25E9" w:rsidRDefault="002E5106" w:rsidP="000B5171">
      <w:pPr>
        <w:numPr>
          <w:ilvl w:val="0"/>
          <w:numId w:val="33"/>
        </w:numPr>
        <w:spacing w:line="276" w:lineRule="auto"/>
        <w:jc w:val="both"/>
        <w:rPr>
          <w:b/>
          <w:u w:val="single"/>
        </w:rPr>
      </w:pPr>
      <w:r w:rsidRPr="000B5171">
        <w:rPr>
          <w:rFonts w:asciiTheme="minorHAnsi" w:hAnsiTheme="minorHAnsi"/>
          <w:sz w:val="22"/>
          <w:szCs w:val="22"/>
        </w:rPr>
        <w:t>Při porušení jednotlivých ustanovení tohoto Školního řádu se postupuje podle Klasifikačního řádu ZŠ Vlkoš přijetím výchovných opatření</w:t>
      </w:r>
      <w:r>
        <w:t>.</w:t>
      </w:r>
    </w:p>
    <w:p w:rsidR="002D25E9" w:rsidRDefault="002D25E9" w:rsidP="002E5106">
      <w:pPr>
        <w:jc w:val="both"/>
      </w:pPr>
    </w:p>
    <w:p w:rsidR="00A04C48" w:rsidRPr="00A04C48" w:rsidRDefault="00A04C48" w:rsidP="00A04C48">
      <w:pPr>
        <w:rPr>
          <w:rFonts w:asciiTheme="majorHAnsi" w:hAnsiTheme="majorHAnsi"/>
          <w:b/>
          <w:color w:val="00B0F0"/>
          <w:sz w:val="22"/>
          <w:szCs w:val="22"/>
          <w:u w:val="single"/>
        </w:rPr>
      </w:pPr>
      <w:r w:rsidRPr="00A04C48">
        <w:rPr>
          <w:rFonts w:asciiTheme="majorHAnsi" w:hAnsiTheme="majorHAnsi"/>
          <w:b/>
          <w:color w:val="00B0F0"/>
          <w:sz w:val="22"/>
          <w:szCs w:val="22"/>
          <w:u w:val="single"/>
        </w:rPr>
        <w:t xml:space="preserve">Hodnocení výsledků vzdělávání </w:t>
      </w:r>
      <w:r w:rsidRPr="00A04C48">
        <w:rPr>
          <w:rFonts w:asciiTheme="majorHAnsi" w:hAnsiTheme="majorHAnsi"/>
          <w:b/>
          <w:color w:val="00B0F0"/>
          <w:sz w:val="22"/>
          <w:szCs w:val="22"/>
          <w:u w:val="single"/>
        </w:rPr>
        <w:t>v distančním vzdělávání</w:t>
      </w:r>
    </w:p>
    <w:p w:rsidR="00A04C48" w:rsidRPr="00A04C48" w:rsidRDefault="00A04C48" w:rsidP="00A04C48">
      <w:pPr>
        <w:rPr>
          <w:rFonts w:asciiTheme="majorHAnsi" w:hAnsiTheme="majorHAnsi"/>
          <w:color w:val="00B0F0"/>
          <w:sz w:val="22"/>
          <w:szCs w:val="22"/>
        </w:rPr>
      </w:pPr>
      <w:r w:rsidRPr="00A04C48">
        <w:rPr>
          <w:rFonts w:asciiTheme="majorHAnsi" w:hAnsiTheme="majorHAnsi"/>
          <w:color w:val="00B0F0"/>
          <w:sz w:val="22"/>
          <w:szCs w:val="22"/>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A04C48">
        <w:rPr>
          <w:rFonts w:asciiTheme="majorHAnsi" w:hAnsiTheme="majorHAnsi"/>
          <w:color w:val="00B0F0"/>
          <w:sz w:val="22"/>
          <w:szCs w:val="22"/>
        </w:rPr>
        <w:t>sumativní</w:t>
      </w:r>
      <w:proofErr w:type="spellEnd"/>
      <w:r w:rsidRPr="00A04C48">
        <w:rPr>
          <w:rFonts w:asciiTheme="majorHAnsi" w:hAnsiTheme="majorHAnsi"/>
          <w:color w:val="00B0F0"/>
          <w:sz w:val="22"/>
          <w:szCs w:val="22"/>
        </w:rPr>
        <w:t xml:space="preserve"> hodnocení výsledků žáka při osvojování učiva tohoto celku. Výsledky vzdělávání prezenční formou jsou dokládány i písemnými pracemi žáka (testy, prověrky), při distanční výuce výsledky jeho práce ukládány ve formě osobního portfolia, v listinné, nebo digitální podobě. Zapojení žáka či nedostačující míra zapojení do distanční výuky se neodrazí v hodnocení klasifikačním stupněm. Zákonní zástupci jsou při distančním vzdělávání informováni průběžně, pravidelně ve stanovených intervalech, prostřednictvím - komunikační</w:t>
      </w:r>
      <w:r>
        <w:rPr>
          <w:rFonts w:asciiTheme="majorHAnsi" w:hAnsiTheme="majorHAnsi"/>
          <w:color w:val="00B0F0"/>
          <w:sz w:val="22"/>
          <w:szCs w:val="22"/>
        </w:rPr>
        <w:t xml:space="preserve"> platformy školy</w:t>
      </w:r>
      <w:r w:rsidRPr="00A04C48">
        <w:rPr>
          <w:rFonts w:asciiTheme="majorHAnsi" w:hAnsiTheme="majorHAnsi"/>
          <w:color w:val="00B0F0"/>
          <w:sz w:val="22"/>
          <w:szCs w:val="22"/>
        </w:rPr>
        <w:t xml:space="preserve">, případně - skupinovým </w:t>
      </w:r>
      <w:proofErr w:type="spellStart"/>
      <w:r w:rsidRPr="00A04C48">
        <w:rPr>
          <w:rFonts w:asciiTheme="majorHAnsi" w:hAnsiTheme="majorHAnsi"/>
          <w:color w:val="00B0F0"/>
          <w:sz w:val="22"/>
          <w:szCs w:val="22"/>
        </w:rPr>
        <w:t>chatem</w:t>
      </w:r>
      <w:proofErr w:type="spellEnd"/>
      <w:r w:rsidRPr="00A04C48">
        <w:rPr>
          <w:rFonts w:asciiTheme="majorHAnsi" w:hAnsiTheme="majorHAnsi"/>
          <w:color w:val="00B0F0"/>
          <w:sz w:val="22"/>
          <w:szCs w:val="22"/>
        </w:rPr>
        <w:t xml:space="preserve">, </w:t>
      </w:r>
      <w:proofErr w:type="spellStart"/>
      <w:r w:rsidRPr="00A04C48">
        <w:rPr>
          <w:rFonts w:asciiTheme="majorHAnsi" w:hAnsiTheme="majorHAnsi"/>
          <w:color w:val="00B0F0"/>
          <w:sz w:val="22"/>
          <w:szCs w:val="22"/>
        </w:rPr>
        <w:t>videohovory</w:t>
      </w:r>
      <w:proofErr w:type="spellEnd"/>
      <w:r w:rsidRPr="00A04C48">
        <w:rPr>
          <w:rFonts w:asciiTheme="majorHAnsi" w:hAnsiTheme="majorHAnsi"/>
          <w:color w:val="00B0F0"/>
          <w:sz w:val="22"/>
          <w:szCs w:val="22"/>
        </w:rPr>
        <w:t xml:space="preserve">, které nahrazují klasické třídní schůzky, případně - písemnou korespondencí, telefonicky, osobně. </w:t>
      </w:r>
    </w:p>
    <w:p w:rsidR="00A04C48" w:rsidRDefault="00A04C48" w:rsidP="002E5106">
      <w:pPr>
        <w:jc w:val="both"/>
        <w:rPr>
          <w:color w:val="00B0F0"/>
        </w:rPr>
      </w:pPr>
    </w:p>
    <w:p w:rsidR="00A04C48" w:rsidRPr="00A04C48" w:rsidRDefault="00A04C48" w:rsidP="002E5106">
      <w:pPr>
        <w:jc w:val="both"/>
        <w:rPr>
          <w:color w:val="00B0F0"/>
        </w:rPr>
      </w:pPr>
    </w:p>
    <w:p w:rsidR="002D25E9" w:rsidRPr="000B5171" w:rsidRDefault="002D25E9" w:rsidP="000B5171">
      <w:pPr>
        <w:spacing w:line="276" w:lineRule="auto"/>
        <w:jc w:val="both"/>
        <w:rPr>
          <w:rFonts w:asciiTheme="minorHAnsi" w:hAnsiTheme="minorHAnsi"/>
          <w:sz w:val="22"/>
          <w:szCs w:val="22"/>
        </w:rPr>
      </w:pPr>
    </w:p>
    <w:p w:rsidR="00A83B93" w:rsidRPr="000B5171" w:rsidRDefault="00A83B93" w:rsidP="000B5171">
      <w:pPr>
        <w:spacing w:line="276" w:lineRule="auto"/>
        <w:jc w:val="both"/>
        <w:rPr>
          <w:rFonts w:asciiTheme="minorHAnsi" w:hAnsiTheme="minorHAnsi"/>
          <w:b/>
          <w:sz w:val="22"/>
          <w:szCs w:val="22"/>
          <w:u w:val="single"/>
        </w:rPr>
      </w:pPr>
      <w:r w:rsidRPr="000B5171">
        <w:rPr>
          <w:rFonts w:asciiTheme="minorHAnsi" w:hAnsiTheme="minorHAnsi"/>
          <w:b/>
          <w:sz w:val="22"/>
          <w:szCs w:val="22"/>
          <w:u w:val="single"/>
        </w:rPr>
        <w:t>VII. Závěrečná ustanovení</w:t>
      </w:r>
    </w:p>
    <w:p w:rsidR="00A83B93" w:rsidRPr="000B5171" w:rsidRDefault="00A83B93"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Kontrolou provádění ustanovení této směrnice je statutárním orgánem školy pověřen zaměstnanec: ředitelka školy</w:t>
      </w:r>
    </w:p>
    <w:p w:rsidR="00A83B93" w:rsidRPr="000B5171" w:rsidRDefault="00A83B93"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 xml:space="preserve">Uložení směrnice v archivu školy se řídí Spisovým a skartačním řádem školy. </w:t>
      </w:r>
    </w:p>
    <w:p w:rsidR="00A83B93" w:rsidRPr="000B5171" w:rsidRDefault="00806D2F"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Směrnice nabývá účinnosti dnem</w:t>
      </w:r>
      <w:r w:rsidR="00A83B93" w:rsidRPr="000B5171">
        <w:rPr>
          <w:rFonts w:asciiTheme="minorHAnsi" w:hAnsiTheme="minorHAnsi"/>
          <w:sz w:val="22"/>
          <w:szCs w:val="22"/>
        </w:rPr>
        <w:t>:</w:t>
      </w:r>
      <w:r w:rsidR="00733A27" w:rsidRPr="000B5171">
        <w:rPr>
          <w:rFonts w:asciiTheme="minorHAnsi" w:hAnsiTheme="minorHAnsi"/>
          <w:sz w:val="22"/>
          <w:szCs w:val="22"/>
        </w:rPr>
        <w:t xml:space="preserve"> 29. 8. 2016</w:t>
      </w:r>
      <w:r w:rsidR="00A83B93" w:rsidRPr="000B5171">
        <w:rPr>
          <w:rFonts w:asciiTheme="minorHAnsi" w:hAnsiTheme="minorHAnsi"/>
          <w:sz w:val="22"/>
          <w:szCs w:val="22"/>
        </w:rPr>
        <w:t>.</w:t>
      </w:r>
    </w:p>
    <w:p w:rsidR="00A83B93" w:rsidRPr="000B5171" w:rsidRDefault="00A83B93"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 xml:space="preserve"> Podle § 30 školského zákona č. 561/2004 Sb. zveřejňuje ředitel školy tento řád následujícím způsob</w:t>
      </w:r>
      <w:r w:rsidR="00B678B4" w:rsidRPr="000B5171">
        <w:rPr>
          <w:rFonts w:asciiTheme="minorHAnsi" w:hAnsiTheme="minorHAnsi"/>
          <w:sz w:val="22"/>
          <w:szCs w:val="22"/>
        </w:rPr>
        <w:t xml:space="preserve">em: vyvěšením na chodbě školy, </w:t>
      </w:r>
      <w:r w:rsidRPr="000B5171">
        <w:rPr>
          <w:rFonts w:asciiTheme="minorHAnsi" w:hAnsiTheme="minorHAnsi"/>
          <w:sz w:val="22"/>
          <w:szCs w:val="22"/>
        </w:rPr>
        <w:t>ve sborovně školy</w:t>
      </w:r>
      <w:r w:rsidR="00B678B4" w:rsidRPr="000B5171">
        <w:rPr>
          <w:rFonts w:asciiTheme="minorHAnsi" w:hAnsiTheme="minorHAnsi"/>
          <w:sz w:val="22"/>
          <w:szCs w:val="22"/>
        </w:rPr>
        <w:t xml:space="preserve"> na webových stránkách školy</w:t>
      </w:r>
      <w:r w:rsidRPr="000B5171">
        <w:rPr>
          <w:rFonts w:asciiTheme="minorHAnsi" w:hAnsiTheme="minorHAnsi"/>
          <w:sz w:val="22"/>
          <w:szCs w:val="22"/>
        </w:rPr>
        <w:t>.</w:t>
      </w:r>
    </w:p>
    <w:p w:rsidR="00A83B93" w:rsidRPr="000B5171" w:rsidRDefault="00A83B93"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Seznámení</w:t>
      </w:r>
      <w:r w:rsidR="00733A27" w:rsidRPr="000B5171">
        <w:rPr>
          <w:rFonts w:asciiTheme="minorHAnsi" w:hAnsiTheme="minorHAnsi"/>
          <w:sz w:val="22"/>
          <w:szCs w:val="22"/>
        </w:rPr>
        <w:t xml:space="preserve"> žáků, zákonných zástupců a všech zaměstnanců školy</w:t>
      </w:r>
      <w:r w:rsidRPr="000B5171">
        <w:rPr>
          <w:rFonts w:asciiTheme="minorHAnsi" w:hAnsiTheme="minorHAnsi"/>
          <w:sz w:val="22"/>
          <w:szCs w:val="22"/>
        </w:rPr>
        <w:t xml:space="preserve"> je zaznamenáno </w:t>
      </w:r>
      <w:r w:rsidR="00733A27" w:rsidRPr="000B5171">
        <w:rPr>
          <w:rFonts w:asciiTheme="minorHAnsi" w:hAnsiTheme="minorHAnsi"/>
          <w:sz w:val="22"/>
          <w:szCs w:val="22"/>
        </w:rPr>
        <w:t xml:space="preserve">každoročně </w:t>
      </w:r>
      <w:r w:rsidRPr="000B5171">
        <w:rPr>
          <w:rFonts w:asciiTheme="minorHAnsi" w:hAnsiTheme="minorHAnsi"/>
          <w:sz w:val="22"/>
          <w:szCs w:val="22"/>
        </w:rPr>
        <w:t>v třídních knihách</w:t>
      </w:r>
      <w:r w:rsidR="00733A27" w:rsidRPr="000B5171">
        <w:rPr>
          <w:rFonts w:asciiTheme="minorHAnsi" w:hAnsiTheme="minorHAnsi"/>
          <w:sz w:val="22"/>
          <w:szCs w:val="22"/>
        </w:rPr>
        <w:t xml:space="preserve"> a v dokumentaci školy</w:t>
      </w:r>
      <w:r w:rsidRPr="000B5171">
        <w:rPr>
          <w:rFonts w:asciiTheme="minorHAnsi" w:hAnsiTheme="minorHAnsi"/>
          <w:sz w:val="22"/>
          <w:szCs w:val="22"/>
        </w:rPr>
        <w:t xml:space="preserve">. </w:t>
      </w:r>
    </w:p>
    <w:p w:rsidR="00A83B93" w:rsidRPr="000B5171" w:rsidRDefault="00A83B93" w:rsidP="000B5171">
      <w:pPr>
        <w:numPr>
          <w:ilvl w:val="0"/>
          <w:numId w:val="5"/>
        </w:numPr>
        <w:spacing w:line="276" w:lineRule="auto"/>
        <w:ind w:left="720"/>
        <w:jc w:val="both"/>
        <w:rPr>
          <w:rFonts w:asciiTheme="minorHAnsi" w:hAnsiTheme="minorHAnsi"/>
          <w:sz w:val="22"/>
          <w:szCs w:val="22"/>
        </w:rPr>
      </w:pPr>
      <w:r w:rsidRPr="000B5171">
        <w:rPr>
          <w:rFonts w:asciiTheme="minorHAnsi" w:hAnsiTheme="minorHAnsi"/>
          <w:sz w:val="22"/>
          <w:szCs w:val="22"/>
        </w:rPr>
        <w:t>Zákonní zástupci žáků byli informováni o vydání řádu školy informací na třídní schůzce, řád je pro ně zpřístupněn na chodbě školy</w:t>
      </w:r>
      <w:r w:rsidR="00733A27" w:rsidRPr="000B5171">
        <w:rPr>
          <w:rFonts w:asciiTheme="minorHAnsi" w:hAnsiTheme="minorHAnsi"/>
          <w:sz w:val="22"/>
          <w:szCs w:val="22"/>
        </w:rPr>
        <w:t xml:space="preserve"> a webových stránkách školy</w:t>
      </w:r>
      <w:r w:rsidRPr="000B5171">
        <w:rPr>
          <w:rFonts w:asciiTheme="minorHAnsi" w:hAnsiTheme="minorHAnsi"/>
          <w:sz w:val="22"/>
          <w:szCs w:val="22"/>
        </w:rPr>
        <w:t>.</w:t>
      </w:r>
    </w:p>
    <w:p w:rsidR="002D25E9" w:rsidRPr="000B5171" w:rsidRDefault="002D25E9" w:rsidP="000B5171">
      <w:pPr>
        <w:spacing w:line="276" w:lineRule="auto"/>
        <w:jc w:val="both"/>
        <w:rPr>
          <w:rFonts w:asciiTheme="minorHAnsi" w:hAnsiTheme="minorHAnsi"/>
          <w:sz w:val="22"/>
          <w:szCs w:val="22"/>
        </w:rPr>
      </w:pPr>
    </w:p>
    <w:p w:rsidR="002D25E9" w:rsidRPr="000B5171" w:rsidRDefault="002D25E9" w:rsidP="000B5171">
      <w:pPr>
        <w:spacing w:line="276" w:lineRule="auto"/>
        <w:jc w:val="both"/>
        <w:rPr>
          <w:rFonts w:asciiTheme="minorHAnsi" w:hAnsiTheme="minorHAnsi"/>
          <w:sz w:val="22"/>
          <w:szCs w:val="22"/>
        </w:rPr>
      </w:pPr>
    </w:p>
    <w:p w:rsidR="00300862" w:rsidRPr="000B5171" w:rsidRDefault="00300862" w:rsidP="000B5171">
      <w:pPr>
        <w:spacing w:line="276" w:lineRule="auto"/>
        <w:ind w:left="720"/>
        <w:jc w:val="both"/>
        <w:rPr>
          <w:rFonts w:asciiTheme="minorHAnsi" w:hAnsiTheme="minorHAnsi"/>
          <w:sz w:val="22"/>
          <w:szCs w:val="22"/>
        </w:rPr>
      </w:pPr>
    </w:p>
    <w:p w:rsidR="00A83B93" w:rsidRDefault="00A04C48" w:rsidP="000B5171">
      <w:pPr>
        <w:pStyle w:val="Odstavecseseznamem"/>
        <w:spacing w:line="276" w:lineRule="auto"/>
        <w:ind w:left="360"/>
        <w:jc w:val="both"/>
        <w:rPr>
          <w:rFonts w:asciiTheme="minorHAnsi" w:hAnsiTheme="minorHAnsi"/>
          <w:sz w:val="22"/>
          <w:szCs w:val="22"/>
        </w:rPr>
      </w:pPr>
      <w:r>
        <w:rPr>
          <w:rFonts w:asciiTheme="minorHAnsi" w:hAnsiTheme="minorHAnsi"/>
          <w:sz w:val="22"/>
          <w:szCs w:val="22"/>
        </w:rPr>
        <w:t>Ve Vlkoši dne 1. 9. 2020</w:t>
      </w:r>
      <w:r w:rsidR="008A047B" w:rsidRPr="000B5171">
        <w:rPr>
          <w:rFonts w:asciiTheme="minorHAnsi" w:hAnsiTheme="minorHAnsi"/>
          <w:sz w:val="22"/>
          <w:szCs w:val="22"/>
        </w:rPr>
        <w:t xml:space="preserve">                                       Mgr. Marie Uhlířová, ředitelka školy</w:t>
      </w:r>
    </w:p>
    <w:p w:rsidR="007A5A20" w:rsidRDefault="007A5A20" w:rsidP="000B5171">
      <w:pPr>
        <w:pStyle w:val="Odstavecseseznamem"/>
        <w:spacing w:line="276" w:lineRule="auto"/>
        <w:ind w:left="360"/>
        <w:jc w:val="both"/>
        <w:rPr>
          <w:rFonts w:asciiTheme="minorHAnsi" w:hAnsiTheme="minorHAnsi"/>
          <w:sz w:val="22"/>
          <w:szCs w:val="22"/>
        </w:rPr>
      </w:pPr>
    </w:p>
    <w:p w:rsidR="00A83B93" w:rsidRPr="00300862" w:rsidRDefault="00A83B93" w:rsidP="00300862">
      <w:pPr>
        <w:jc w:val="both"/>
      </w:pPr>
      <w:r>
        <w:t xml:space="preserve">                                                                            </w:t>
      </w:r>
      <w:r w:rsidR="008A047B">
        <w:t xml:space="preserve">                     </w:t>
      </w:r>
    </w:p>
    <w:p w:rsidR="00A83B93" w:rsidRDefault="00A83B93" w:rsidP="00A83B93">
      <w:pPr>
        <w:rPr>
          <w:i/>
        </w:rPr>
      </w:pPr>
    </w:p>
    <w:p w:rsidR="00A83B93" w:rsidRDefault="00A83B93" w:rsidP="00A83B93">
      <w:pPr>
        <w:rPr>
          <w:i/>
        </w:rPr>
      </w:pPr>
    </w:p>
    <w:sectPr w:rsidR="00A83B93" w:rsidSect="00A51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67B"/>
    <w:multiLevelType w:val="hybridMultilevel"/>
    <w:tmpl w:val="5A5CF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B371E"/>
    <w:multiLevelType w:val="hybridMultilevel"/>
    <w:tmpl w:val="7012D1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2E7882"/>
    <w:multiLevelType w:val="hybridMultilevel"/>
    <w:tmpl w:val="B8A08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3443C"/>
    <w:multiLevelType w:val="hybridMultilevel"/>
    <w:tmpl w:val="F1A87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882E72"/>
    <w:multiLevelType w:val="hybridMultilevel"/>
    <w:tmpl w:val="D68A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A96A46"/>
    <w:multiLevelType w:val="hybridMultilevel"/>
    <w:tmpl w:val="45CC24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012068"/>
    <w:multiLevelType w:val="hybridMultilevel"/>
    <w:tmpl w:val="C8C244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5C5AF4"/>
    <w:multiLevelType w:val="hybridMultilevel"/>
    <w:tmpl w:val="FFE24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2629DC"/>
    <w:multiLevelType w:val="hybridMultilevel"/>
    <w:tmpl w:val="4EF6A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7509A9"/>
    <w:multiLevelType w:val="hybridMultilevel"/>
    <w:tmpl w:val="B86EE0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B4C5A"/>
    <w:multiLevelType w:val="hybridMultilevel"/>
    <w:tmpl w:val="BFA6CA76"/>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5C150B"/>
    <w:multiLevelType w:val="hybridMultilevel"/>
    <w:tmpl w:val="DF5C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7F5005"/>
    <w:multiLevelType w:val="hybridMultilevel"/>
    <w:tmpl w:val="27509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FB080F"/>
    <w:multiLevelType w:val="hybridMultilevel"/>
    <w:tmpl w:val="918ADE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F039FD"/>
    <w:multiLevelType w:val="hybridMultilevel"/>
    <w:tmpl w:val="B40A85BE"/>
    <w:lvl w:ilvl="0" w:tplc="A7E23BBA">
      <w:start w:val="1"/>
      <w:numFmt w:val="decimal"/>
      <w:lvlText w:val="%1."/>
      <w:lvlJc w:val="left"/>
      <w:pPr>
        <w:ind w:left="825" w:hanging="36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5" w15:restartNumberingAfterBreak="0">
    <w:nsid w:val="26926D2F"/>
    <w:multiLevelType w:val="hybridMultilevel"/>
    <w:tmpl w:val="D886052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271F7E7F"/>
    <w:multiLevelType w:val="hybridMultilevel"/>
    <w:tmpl w:val="05003B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B3DAF"/>
    <w:multiLevelType w:val="hybridMultilevel"/>
    <w:tmpl w:val="F1A87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C14BC"/>
    <w:multiLevelType w:val="hybridMultilevel"/>
    <w:tmpl w:val="37C60E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D195BE3"/>
    <w:multiLevelType w:val="hybridMultilevel"/>
    <w:tmpl w:val="D354E80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47E0F88"/>
    <w:multiLevelType w:val="hybridMultilevel"/>
    <w:tmpl w:val="13B2F02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23" w15:restartNumberingAfterBreak="0">
    <w:nsid w:val="40F83258"/>
    <w:multiLevelType w:val="hybridMultilevel"/>
    <w:tmpl w:val="2DB2867C"/>
    <w:lvl w:ilvl="0" w:tplc="61D6AE8E">
      <w:start w:val="6"/>
      <w:numFmt w:val="none"/>
      <w:lvlText w:val="-"/>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26E4362"/>
    <w:multiLevelType w:val="hybridMultilevel"/>
    <w:tmpl w:val="5DA878A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F710E4"/>
    <w:multiLevelType w:val="hybridMultilevel"/>
    <w:tmpl w:val="53541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6711B2C"/>
    <w:multiLevelType w:val="hybridMultilevel"/>
    <w:tmpl w:val="489E5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FC6B63"/>
    <w:multiLevelType w:val="singleLevel"/>
    <w:tmpl w:val="61D6AE8E"/>
    <w:lvl w:ilvl="0">
      <w:start w:val="6"/>
      <w:numFmt w:val="none"/>
      <w:lvlText w:val="-"/>
      <w:lvlJc w:val="left"/>
      <w:pPr>
        <w:ind w:left="720" w:hanging="360"/>
      </w:pPr>
    </w:lvl>
  </w:abstractNum>
  <w:abstractNum w:abstractNumId="28" w15:restartNumberingAfterBreak="0">
    <w:nsid w:val="49CF5D70"/>
    <w:multiLevelType w:val="hybridMultilevel"/>
    <w:tmpl w:val="065C780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A8E738D"/>
    <w:multiLevelType w:val="hybridMultilevel"/>
    <w:tmpl w:val="70807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B59BD"/>
    <w:multiLevelType w:val="hybridMultilevel"/>
    <w:tmpl w:val="D10A05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2064D1"/>
    <w:multiLevelType w:val="hybridMultilevel"/>
    <w:tmpl w:val="C0FE5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F75463"/>
    <w:multiLevelType w:val="hybridMultilevel"/>
    <w:tmpl w:val="7012D1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83170B"/>
    <w:multiLevelType w:val="hybridMultilevel"/>
    <w:tmpl w:val="98DC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2939F5"/>
    <w:multiLevelType w:val="hybridMultilevel"/>
    <w:tmpl w:val="6C126D04"/>
    <w:lvl w:ilvl="0" w:tplc="CD5AB0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4843A9"/>
    <w:multiLevelType w:val="hybridMultilevel"/>
    <w:tmpl w:val="BC98A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37" w15:restartNumberingAfterBreak="0">
    <w:nsid w:val="658B59A7"/>
    <w:multiLevelType w:val="hybridMultilevel"/>
    <w:tmpl w:val="12C2E55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4A1456"/>
    <w:multiLevelType w:val="hybridMultilevel"/>
    <w:tmpl w:val="9B9666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F85562"/>
    <w:multiLevelType w:val="hybridMultilevel"/>
    <w:tmpl w:val="C83890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41" w15:restartNumberingAfterBreak="0">
    <w:nsid w:val="7D0D3F1A"/>
    <w:multiLevelType w:val="hybridMultilevel"/>
    <w:tmpl w:val="FEB061BC"/>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7"/>
  </w:num>
  <w:num w:numId="3">
    <w:abstractNumId w:val="36"/>
  </w:num>
  <w:num w:numId="4">
    <w:abstractNumId w:val="40"/>
  </w:num>
  <w:num w:numId="5">
    <w:abstractNumId w:val="20"/>
  </w:num>
  <w:num w:numId="6">
    <w:abstractNumId w:val="14"/>
  </w:num>
  <w:num w:numId="7">
    <w:abstractNumId w:val="24"/>
  </w:num>
  <w:num w:numId="8">
    <w:abstractNumId w:val="30"/>
  </w:num>
  <w:num w:numId="9">
    <w:abstractNumId w:val="41"/>
  </w:num>
  <w:num w:numId="10">
    <w:abstractNumId w:val="29"/>
  </w:num>
  <w:num w:numId="11">
    <w:abstractNumId w:val="32"/>
  </w:num>
  <w:num w:numId="12">
    <w:abstractNumId w:val="7"/>
  </w:num>
  <w:num w:numId="13">
    <w:abstractNumId w:val="0"/>
  </w:num>
  <w:num w:numId="14">
    <w:abstractNumId w:val="13"/>
  </w:num>
  <w:num w:numId="15">
    <w:abstractNumId w:val="11"/>
  </w:num>
  <w:num w:numId="16">
    <w:abstractNumId w:val="16"/>
  </w:num>
  <w:num w:numId="17">
    <w:abstractNumId w:val="9"/>
  </w:num>
  <w:num w:numId="18">
    <w:abstractNumId w:val="4"/>
  </w:num>
  <w:num w:numId="19">
    <w:abstractNumId w:val="2"/>
  </w:num>
  <w:num w:numId="20">
    <w:abstractNumId w:val="33"/>
  </w:num>
  <w:num w:numId="21">
    <w:abstractNumId w:val="38"/>
  </w:num>
  <w:num w:numId="22">
    <w:abstractNumId w:val="39"/>
  </w:num>
  <w:num w:numId="23">
    <w:abstractNumId w:val="21"/>
  </w:num>
  <w:num w:numId="24">
    <w:abstractNumId w:val="34"/>
  </w:num>
  <w:num w:numId="25">
    <w:abstractNumId w:val="23"/>
  </w:num>
  <w:num w:numId="26">
    <w:abstractNumId w:val="1"/>
  </w:num>
  <w:num w:numId="27">
    <w:abstractNumId w:val="37"/>
  </w:num>
  <w:num w:numId="28">
    <w:abstractNumId w:val="3"/>
  </w:num>
  <w:num w:numId="29">
    <w:abstractNumId w:val="25"/>
  </w:num>
  <w:num w:numId="30">
    <w:abstractNumId w:val="17"/>
  </w:num>
  <w:num w:numId="31">
    <w:abstractNumId w:val="31"/>
  </w:num>
  <w:num w:numId="32">
    <w:abstractNumId w:val="12"/>
  </w:num>
  <w:num w:numId="33">
    <w:abstractNumId w:val="26"/>
  </w:num>
  <w:num w:numId="34">
    <w:abstractNumId w:val="28"/>
  </w:num>
  <w:num w:numId="35">
    <w:abstractNumId w:val="35"/>
  </w:num>
  <w:num w:numId="36">
    <w:abstractNumId w:val="19"/>
  </w:num>
  <w:num w:numId="37">
    <w:abstractNumId w:val="15"/>
  </w:num>
  <w:num w:numId="38">
    <w:abstractNumId w:val="6"/>
  </w:num>
  <w:num w:numId="39">
    <w:abstractNumId w:val="10"/>
  </w:num>
  <w:num w:numId="40">
    <w:abstractNumId w:val="5"/>
  </w:num>
  <w:num w:numId="41">
    <w:abstractNumId w:val="1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93"/>
    <w:rsid w:val="000033AF"/>
    <w:rsid w:val="000456E9"/>
    <w:rsid w:val="000B5171"/>
    <w:rsid w:val="000C6E62"/>
    <w:rsid w:val="000E317B"/>
    <w:rsid w:val="00101AEF"/>
    <w:rsid w:val="0011140E"/>
    <w:rsid w:val="00127DC4"/>
    <w:rsid w:val="00134227"/>
    <w:rsid w:val="00157E1E"/>
    <w:rsid w:val="00173C95"/>
    <w:rsid w:val="00180AF8"/>
    <w:rsid w:val="001812B1"/>
    <w:rsid w:val="00196002"/>
    <w:rsid w:val="001B0482"/>
    <w:rsid w:val="001B2140"/>
    <w:rsid w:val="001C16CA"/>
    <w:rsid w:val="001D7996"/>
    <w:rsid w:val="00213049"/>
    <w:rsid w:val="002C217E"/>
    <w:rsid w:val="002D25E9"/>
    <w:rsid w:val="002E5106"/>
    <w:rsid w:val="00300862"/>
    <w:rsid w:val="00362B3C"/>
    <w:rsid w:val="00372EC3"/>
    <w:rsid w:val="00376E02"/>
    <w:rsid w:val="00386CF7"/>
    <w:rsid w:val="00393514"/>
    <w:rsid w:val="0047736A"/>
    <w:rsid w:val="00482E38"/>
    <w:rsid w:val="004A2F37"/>
    <w:rsid w:val="004A576B"/>
    <w:rsid w:val="004E2C7C"/>
    <w:rsid w:val="004E620A"/>
    <w:rsid w:val="004E6D6C"/>
    <w:rsid w:val="004F5E2C"/>
    <w:rsid w:val="004F7E9C"/>
    <w:rsid w:val="00501AC9"/>
    <w:rsid w:val="00566438"/>
    <w:rsid w:val="0059556F"/>
    <w:rsid w:val="005A290B"/>
    <w:rsid w:val="005A5989"/>
    <w:rsid w:val="005F5D70"/>
    <w:rsid w:val="00612EF3"/>
    <w:rsid w:val="00647B8B"/>
    <w:rsid w:val="006A3D81"/>
    <w:rsid w:val="006B438D"/>
    <w:rsid w:val="006C3899"/>
    <w:rsid w:val="006D1919"/>
    <w:rsid w:val="006D69E7"/>
    <w:rsid w:val="006E66B6"/>
    <w:rsid w:val="00711C47"/>
    <w:rsid w:val="00733A27"/>
    <w:rsid w:val="0076231F"/>
    <w:rsid w:val="00772E60"/>
    <w:rsid w:val="007A5A20"/>
    <w:rsid w:val="007F2E7C"/>
    <w:rsid w:val="00806D2F"/>
    <w:rsid w:val="00823306"/>
    <w:rsid w:val="0086116F"/>
    <w:rsid w:val="008A047B"/>
    <w:rsid w:val="008D2F40"/>
    <w:rsid w:val="008E18F5"/>
    <w:rsid w:val="008E1F34"/>
    <w:rsid w:val="008F4253"/>
    <w:rsid w:val="009172FE"/>
    <w:rsid w:val="00922677"/>
    <w:rsid w:val="00956F9A"/>
    <w:rsid w:val="0096533C"/>
    <w:rsid w:val="009A1297"/>
    <w:rsid w:val="009A5204"/>
    <w:rsid w:val="009D325C"/>
    <w:rsid w:val="009D409D"/>
    <w:rsid w:val="009F7368"/>
    <w:rsid w:val="00A04C48"/>
    <w:rsid w:val="00A1020D"/>
    <w:rsid w:val="00A24D1D"/>
    <w:rsid w:val="00A40002"/>
    <w:rsid w:val="00A43472"/>
    <w:rsid w:val="00A46FF9"/>
    <w:rsid w:val="00A51AE7"/>
    <w:rsid w:val="00A83B93"/>
    <w:rsid w:val="00A8674E"/>
    <w:rsid w:val="00A962E6"/>
    <w:rsid w:val="00AE206A"/>
    <w:rsid w:val="00AF68E4"/>
    <w:rsid w:val="00B05E71"/>
    <w:rsid w:val="00B2238A"/>
    <w:rsid w:val="00B32448"/>
    <w:rsid w:val="00B33A16"/>
    <w:rsid w:val="00B533E0"/>
    <w:rsid w:val="00B63452"/>
    <w:rsid w:val="00B678B4"/>
    <w:rsid w:val="00BA150C"/>
    <w:rsid w:val="00BA7CDC"/>
    <w:rsid w:val="00BA7ECA"/>
    <w:rsid w:val="00BB33ED"/>
    <w:rsid w:val="00BB416D"/>
    <w:rsid w:val="00BC40AA"/>
    <w:rsid w:val="00BC7F4E"/>
    <w:rsid w:val="00BD3BF7"/>
    <w:rsid w:val="00C301B2"/>
    <w:rsid w:val="00C3229E"/>
    <w:rsid w:val="00C4587F"/>
    <w:rsid w:val="00C90290"/>
    <w:rsid w:val="00CB0850"/>
    <w:rsid w:val="00CD2D60"/>
    <w:rsid w:val="00CE4346"/>
    <w:rsid w:val="00D03209"/>
    <w:rsid w:val="00D20A94"/>
    <w:rsid w:val="00D403DD"/>
    <w:rsid w:val="00D73C7A"/>
    <w:rsid w:val="00D82AC5"/>
    <w:rsid w:val="00DD3D20"/>
    <w:rsid w:val="00DF1B93"/>
    <w:rsid w:val="00E56531"/>
    <w:rsid w:val="00E72D5B"/>
    <w:rsid w:val="00E93FB9"/>
    <w:rsid w:val="00E942B0"/>
    <w:rsid w:val="00E97106"/>
    <w:rsid w:val="00EB216C"/>
    <w:rsid w:val="00EE38B9"/>
    <w:rsid w:val="00EE59D8"/>
    <w:rsid w:val="00EF7047"/>
    <w:rsid w:val="00F03639"/>
    <w:rsid w:val="00F06EE0"/>
    <w:rsid w:val="00F112F3"/>
    <w:rsid w:val="00F20647"/>
    <w:rsid w:val="00F33C5B"/>
    <w:rsid w:val="00F52DF9"/>
    <w:rsid w:val="00F63AE6"/>
    <w:rsid w:val="00F66065"/>
    <w:rsid w:val="00F872C0"/>
    <w:rsid w:val="00FA3C5B"/>
    <w:rsid w:val="00FC23E5"/>
    <w:rsid w:val="00FE0343"/>
    <w:rsid w:val="00FF4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4B24DC"/>
  <w15:docId w15:val="{0841855D-4AD6-4714-8587-469E104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B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83B93"/>
    <w:pPr>
      <w:jc w:val="both"/>
    </w:pPr>
    <w:rPr>
      <w:b/>
      <w:color w:val="0000FF"/>
    </w:rPr>
  </w:style>
  <w:style w:type="paragraph" w:styleId="Zkladntext">
    <w:name w:val="Body Text"/>
    <w:basedOn w:val="Normln"/>
    <w:link w:val="ZkladntextChar"/>
    <w:semiHidden/>
    <w:rsid w:val="00A83B93"/>
  </w:style>
  <w:style w:type="character" w:customStyle="1" w:styleId="ZkladntextChar">
    <w:name w:val="Základní text Char"/>
    <w:basedOn w:val="Standardnpsmoodstavce"/>
    <w:link w:val="Zkladntext"/>
    <w:semiHidden/>
    <w:rsid w:val="00A83B93"/>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83B93"/>
    <w:pPr>
      <w:widowControl w:val="0"/>
    </w:pPr>
  </w:style>
  <w:style w:type="paragraph" w:customStyle="1" w:styleId="Prosttext1">
    <w:name w:val="Prostý text1"/>
    <w:basedOn w:val="Normln"/>
    <w:rsid w:val="00A83B93"/>
    <w:rPr>
      <w:rFonts w:ascii="Courier New" w:hAnsi="Courier New"/>
      <w:color w:val="000000"/>
      <w:sz w:val="20"/>
    </w:rPr>
  </w:style>
  <w:style w:type="paragraph" w:styleId="Odstavecseseznamem">
    <w:name w:val="List Paragraph"/>
    <w:basedOn w:val="Normln"/>
    <w:uiPriority w:val="34"/>
    <w:qFormat/>
    <w:rsid w:val="00CD2D60"/>
    <w:pPr>
      <w:ind w:left="720"/>
      <w:contextualSpacing/>
    </w:pPr>
  </w:style>
  <w:style w:type="paragraph" w:styleId="Textbubliny">
    <w:name w:val="Balloon Text"/>
    <w:basedOn w:val="Normln"/>
    <w:link w:val="TextbublinyChar"/>
    <w:uiPriority w:val="99"/>
    <w:semiHidden/>
    <w:unhideWhenUsed/>
    <w:rsid w:val="00F06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6EE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EF83-F537-446C-9F81-317ECE2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5209</Words>
  <Characters>30735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Skola Vlkos</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Uživatel systému Windows</cp:lastModifiedBy>
  <cp:revision>2</cp:revision>
  <cp:lastPrinted>2018-03-01T09:54:00Z</cp:lastPrinted>
  <dcterms:created xsi:type="dcterms:W3CDTF">2020-10-16T09:10:00Z</dcterms:created>
  <dcterms:modified xsi:type="dcterms:W3CDTF">2020-10-16T09:10:00Z</dcterms:modified>
</cp:coreProperties>
</file>